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470"/>
        <w:gridCol w:w="448"/>
        <w:gridCol w:w="5882"/>
      </w:tblGrid>
      <w:tr w:rsidR="007E6806" w:rsidRPr="007E6806" w:rsidTr="00BD48AB">
        <w:tc>
          <w:tcPr>
            <w:tcW w:w="10908" w:type="dxa"/>
            <w:gridSpan w:val="3"/>
          </w:tcPr>
          <w:p w:rsidR="007E6806" w:rsidRPr="007E6806" w:rsidRDefault="007E6806" w:rsidP="007E6806">
            <w:pPr>
              <w:widowControl w:val="0"/>
              <w:autoSpaceDE w:val="0"/>
              <w:autoSpaceDN w:val="0"/>
              <w:adjustRightInd w:val="0"/>
              <w:spacing w:after="0" w:line="276" w:lineRule="auto"/>
              <w:jc w:val="center"/>
              <w:rPr>
                <w:rFonts w:ascii="Times New Roman" w:eastAsia="Times New Roman" w:hAnsi="Times New Roman" w:cs="Times New Roman"/>
                <w:b/>
              </w:rPr>
            </w:pPr>
            <w:r w:rsidRPr="007E6806">
              <w:rPr>
                <w:rFonts w:ascii="Times New Roman" w:eastAsia="Times New Roman" w:hAnsi="Times New Roman" w:cs="Times New Roman"/>
                <w:b/>
              </w:rPr>
              <w:t xml:space="preserve">CAUSE NO. </w:t>
            </w:r>
          </w:p>
          <w:p w:rsidR="007E6806" w:rsidRPr="007E6806" w:rsidRDefault="007E6806" w:rsidP="007E6806">
            <w:pPr>
              <w:widowControl w:val="0"/>
              <w:autoSpaceDE w:val="0"/>
              <w:autoSpaceDN w:val="0"/>
              <w:adjustRightInd w:val="0"/>
              <w:spacing w:after="0" w:line="276" w:lineRule="auto"/>
              <w:jc w:val="center"/>
              <w:rPr>
                <w:rFonts w:ascii="Times New Roman" w:eastAsia="Times New Roman" w:hAnsi="Times New Roman" w:cs="Times New Roman"/>
                <w:b/>
              </w:rPr>
            </w:pPr>
          </w:p>
        </w:tc>
      </w:tr>
      <w:tr w:rsidR="007E6806" w:rsidRPr="007E6806" w:rsidTr="00BD48AB">
        <w:tc>
          <w:tcPr>
            <w:tcW w:w="4518" w:type="dxa"/>
            <w:hideMark/>
          </w:tcPr>
          <w:p w:rsidR="007E6806" w:rsidRPr="007E6806" w:rsidRDefault="007E6806" w:rsidP="007E6806">
            <w:pPr>
              <w:widowControl w:val="0"/>
              <w:autoSpaceDE w:val="0"/>
              <w:autoSpaceDN w:val="0"/>
              <w:adjustRightInd w:val="0"/>
              <w:spacing w:after="0" w:line="276" w:lineRule="auto"/>
              <w:rPr>
                <w:rFonts w:ascii="Times New Roman" w:eastAsia="Times New Roman" w:hAnsi="Times New Roman" w:cs="Times New Roman"/>
                <w:b/>
              </w:rPr>
            </w:pPr>
            <w:r w:rsidRPr="007E6806">
              <w:rPr>
                <w:rFonts w:ascii="Times New Roman" w:eastAsia="Times New Roman" w:hAnsi="Times New Roman" w:cs="Times New Roman"/>
                <w:b/>
              </w:rPr>
              <w:t>Plaintiff</w:t>
            </w:r>
          </w:p>
        </w:tc>
        <w:tc>
          <w:tcPr>
            <w:tcW w:w="450" w:type="dxa"/>
            <w:hideMark/>
          </w:tcPr>
          <w:p w:rsidR="007E6806" w:rsidRPr="007E6806" w:rsidRDefault="007E6806" w:rsidP="007E6806">
            <w:pPr>
              <w:widowControl w:val="0"/>
              <w:autoSpaceDE w:val="0"/>
              <w:autoSpaceDN w:val="0"/>
              <w:adjustRightInd w:val="0"/>
              <w:spacing w:after="0" w:line="276" w:lineRule="auto"/>
              <w:jc w:val="center"/>
              <w:rPr>
                <w:rFonts w:ascii="Times New Roman" w:eastAsia="Times New Roman" w:hAnsi="Times New Roman" w:cs="Times New Roman"/>
                <w:b/>
              </w:rPr>
            </w:pPr>
            <w:r w:rsidRPr="007E6806">
              <w:rPr>
                <w:rFonts w:ascii="Times New Roman" w:eastAsia="Times New Roman" w:hAnsi="Times New Roman" w:cs="Times New Roman"/>
                <w:b/>
              </w:rPr>
              <w:t>§</w:t>
            </w:r>
          </w:p>
        </w:tc>
        <w:tc>
          <w:tcPr>
            <w:tcW w:w="5940" w:type="dxa"/>
            <w:hideMark/>
          </w:tcPr>
          <w:p w:rsidR="007E6806" w:rsidRPr="007E6806" w:rsidRDefault="007E6806" w:rsidP="007E6806">
            <w:pPr>
              <w:widowControl w:val="0"/>
              <w:autoSpaceDE w:val="0"/>
              <w:autoSpaceDN w:val="0"/>
              <w:adjustRightInd w:val="0"/>
              <w:spacing w:after="0" w:line="276" w:lineRule="auto"/>
              <w:jc w:val="right"/>
              <w:rPr>
                <w:rFonts w:ascii="Times New Roman" w:eastAsia="Times New Roman" w:hAnsi="Times New Roman" w:cs="Times New Roman"/>
                <w:b/>
              </w:rPr>
            </w:pPr>
            <w:r w:rsidRPr="007E6806">
              <w:rPr>
                <w:rFonts w:ascii="Times New Roman" w:eastAsia="Times New Roman" w:hAnsi="Times New Roman" w:cs="Times New Roman"/>
                <w:b/>
              </w:rPr>
              <w:t>IN THE DISTRICT COURT OF</w:t>
            </w:r>
          </w:p>
        </w:tc>
      </w:tr>
      <w:tr w:rsidR="007E6806" w:rsidRPr="007E6806" w:rsidTr="00BD48AB">
        <w:tc>
          <w:tcPr>
            <w:tcW w:w="4518" w:type="dxa"/>
          </w:tcPr>
          <w:p w:rsidR="007E6806" w:rsidRPr="007E6806" w:rsidRDefault="007E6806" w:rsidP="007E6806">
            <w:pPr>
              <w:widowControl w:val="0"/>
              <w:autoSpaceDE w:val="0"/>
              <w:autoSpaceDN w:val="0"/>
              <w:adjustRightInd w:val="0"/>
              <w:spacing w:after="0" w:line="276" w:lineRule="auto"/>
              <w:rPr>
                <w:rFonts w:ascii="Times New Roman" w:eastAsia="Times New Roman" w:hAnsi="Times New Roman" w:cs="Times New Roman"/>
                <w:b/>
              </w:rPr>
            </w:pPr>
          </w:p>
        </w:tc>
        <w:tc>
          <w:tcPr>
            <w:tcW w:w="450" w:type="dxa"/>
            <w:hideMark/>
          </w:tcPr>
          <w:p w:rsidR="007E6806" w:rsidRPr="007E6806" w:rsidRDefault="007E6806" w:rsidP="007E6806">
            <w:pPr>
              <w:widowControl w:val="0"/>
              <w:autoSpaceDE w:val="0"/>
              <w:autoSpaceDN w:val="0"/>
              <w:adjustRightInd w:val="0"/>
              <w:spacing w:after="0" w:line="276" w:lineRule="auto"/>
              <w:jc w:val="center"/>
              <w:rPr>
                <w:rFonts w:ascii="Times New Roman" w:eastAsia="Times New Roman" w:hAnsi="Times New Roman" w:cs="Times New Roman"/>
                <w:b/>
              </w:rPr>
            </w:pPr>
          </w:p>
        </w:tc>
        <w:tc>
          <w:tcPr>
            <w:tcW w:w="5940" w:type="dxa"/>
          </w:tcPr>
          <w:p w:rsidR="007E6806" w:rsidRPr="007E6806" w:rsidRDefault="007E6806" w:rsidP="007E6806">
            <w:pPr>
              <w:widowControl w:val="0"/>
              <w:autoSpaceDE w:val="0"/>
              <w:autoSpaceDN w:val="0"/>
              <w:adjustRightInd w:val="0"/>
              <w:spacing w:after="0" w:line="276" w:lineRule="auto"/>
              <w:rPr>
                <w:rFonts w:ascii="Times New Roman" w:eastAsia="Times New Roman" w:hAnsi="Times New Roman" w:cs="Times New Roman"/>
                <w:b/>
              </w:rPr>
            </w:pPr>
          </w:p>
        </w:tc>
      </w:tr>
      <w:tr w:rsidR="007E6806" w:rsidRPr="007E6806" w:rsidTr="00BD48AB">
        <w:tc>
          <w:tcPr>
            <w:tcW w:w="4518" w:type="dxa"/>
            <w:hideMark/>
          </w:tcPr>
          <w:p w:rsidR="007E6806" w:rsidRPr="007E6806" w:rsidRDefault="007E6806" w:rsidP="007E6806">
            <w:pPr>
              <w:widowControl w:val="0"/>
              <w:autoSpaceDE w:val="0"/>
              <w:autoSpaceDN w:val="0"/>
              <w:adjustRightInd w:val="0"/>
              <w:spacing w:after="0" w:line="276" w:lineRule="auto"/>
              <w:rPr>
                <w:rFonts w:ascii="Times New Roman" w:eastAsia="Times New Roman" w:hAnsi="Times New Roman" w:cs="Times New Roman"/>
                <w:b/>
              </w:rPr>
            </w:pPr>
            <w:r w:rsidRPr="007E6806">
              <w:rPr>
                <w:rFonts w:ascii="Times New Roman" w:eastAsia="Times New Roman" w:hAnsi="Times New Roman" w:cs="Times New Roman"/>
                <w:b/>
              </w:rPr>
              <w:t>vs.</w:t>
            </w:r>
          </w:p>
        </w:tc>
        <w:tc>
          <w:tcPr>
            <w:tcW w:w="450" w:type="dxa"/>
            <w:hideMark/>
          </w:tcPr>
          <w:p w:rsidR="007E6806" w:rsidRPr="007E6806" w:rsidRDefault="007E6806" w:rsidP="007E6806">
            <w:pPr>
              <w:widowControl w:val="0"/>
              <w:autoSpaceDE w:val="0"/>
              <w:autoSpaceDN w:val="0"/>
              <w:adjustRightInd w:val="0"/>
              <w:spacing w:after="0" w:line="276" w:lineRule="auto"/>
              <w:jc w:val="center"/>
              <w:rPr>
                <w:rFonts w:ascii="Times New Roman" w:eastAsia="Times New Roman" w:hAnsi="Times New Roman" w:cs="Times New Roman"/>
                <w:b/>
              </w:rPr>
            </w:pPr>
            <w:r w:rsidRPr="007E6806">
              <w:rPr>
                <w:rFonts w:ascii="Times New Roman" w:eastAsia="Times New Roman" w:hAnsi="Times New Roman" w:cs="Times New Roman"/>
                <w:b/>
              </w:rPr>
              <w:t>§</w:t>
            </w:r>
          </w:p>
        </w:tc>
        <w:tc>
          <w:tcPr>
            <w:tcW w:w="5940" w:type="dxa"/>
            <w:hideMark/>
          </w:tcPr>
          <w:p w:rsidR="007E6806" w:rsidRPr="007E6806" w:rsidRDefault="007E6806" w:rsidP="007E6806">
            <w:pPr>
              <w:widowControl w:val="0"/>
              <w:autoSpaceDE w:val="0"/>
              <w:autoSpaceDN w:val="0"/>
              <w:adjustRightInd w:val="0"/>
              <w:spacing w:after="0" w:line="276" w:lineRule="auto"/>
              <w:jc w:val="right"/>
              <w:rPr>
                <w:rFonts w:ascii="Times New Roman" w:eastAsia="Times New Roman" w:hAnsi="Times New Roman" w:cs="Times New Roman"/>
                <w:b/>
              </w:rPr>
            </w:pPr>
            <w:r w:rsidRPr="007E6806">
              <w:rPr>
                <w:rFonts w:ascii="Times New Roman" w:eastAsia="Times New Roman" w:hAnsi="Times New Roman" w:cs="Times New Roman"/>
                <w:b/>
              </w:rPr>
              <w:t>MONTGOMERY COUNTY, TEXAS</w:t>
            </w:r>
          </w:p>
        </w:tc>
      </w:tr>
      <w:tr w:rsidR="007E6806" w:rsidRPr="007E6806" w:rsidTr="00BD48AB">
        <w:tc>
          <w:tcPr>
            <w:tcW w:w="4518" w:type="dxa"/>
          </w:tcPr>
          <w:p w:rsidR="007E6806" w:rsidRPr="007E6806" w:rsidRDefault="007E6806" w:rsidP="007E6806">
            <w:pPr>
              <w:widowControl w:val="0"/>
              <w:autoSpaceDE w:val="0"/>
              <w:autoSpaceDN w:val="0"/>
              <w:adjustRightInd w:val="0"/>
              <w:spacing w:after="0" w:line="276" w:lineRule="auto"/>
              <w:rPr>
                <w:rFonts w:ascii="Times New Roman" w:eastAsia="Times New Roman" w:hAnsi="Times New Roman" w:cs="Times New Roman"/>
                <w:b/>
              </w:rPr>
            </w:pPr>
          </w:p>
        </w:tc>
        <w:tc>
          <w:tcPr>
            <w:tcW w:w="450" w:type="dxa"/>
            <w:hideMark/>
          </w:tcPr>
          <w:p w:rsidR="007E6806" w:rsidRPr="007E6806" w:rsidRDefault="007E6806" w:rsidP="007E6806">
            <w:pPr>
              <w:widowControl w:val="0"/>
              <w:autoSpaceDE w:val="0"/>
              <w:autoSpaceDN w:val="0"/>
              <w:adjustRightInd w:val="0"/>
              <w:spacing w:after="0" w:line="276" w:lineRule="auto"/>
              <w:jc w:val="center"/>
              <w:rPr>
                <w:rFonts w:ascii="Times New Roman" w:eastAsia="Times New Roman" w:hAnsi="Times New Roman" w:cs="Times New Roman"/>
                <w:b/>
              </w:rPr>
            </w:pPr>
          </w:p>
        </w:tc>
        <w:tc>
          <w:tcPr>
            <w:tcW w:w="5940" w:type="dxa"/>
          </w:tcPr>
          <w:p w:rsidR="007E6806" w:rsidRPr="007E6806" w:rsidRDefault="007E6806" w:rsidP="007E6806">
            <w:pPr>
              <w:widowControl w:val="0"/>
              <w:autoSpaceDE w:val="0"/>
              <w:autoSpaceDN w:val="0"/>
              <w:adjustRightInd w:val="0"/>
              <w:spacing w:after="0" w:line="276" w:lineRule="auto"/>
              <w:rPr>
                <w:rFonts w:ascii="Times New Roman" w:eastAsia="Times New Roman" w:hAnsi="Times New Roman" w:cs="Times New Roman"/>
                <w:b/>
              </w:rPr>
            </w:pPr>
          </w:p>
        </w:tc>
      </w:tr>
      <w:tr w:rsidR="007E6806" w:rsidRPr="007E6806" w:rsidTr="00BD48AB">
        <w:tc>
          <w:tcPr>
            <w:tcW w:w="4518" w:type="dxa"/>
            <w:hideMark/>
          </w:tcPr>
          <w:p w:rsidR="007E6806" w:rsidRPr="007E6806" w:rsidRDefault="007E6806" w:rsidP="007E6806">
            <w:pPr>
              <w:widowControl w:val="0"/>
              <w:autoSpaceDE w:val="0"/>
              <w:autoSpaceDN w:val="0"/>
              <w:adjustRightInd w:val="0"/>
              <w:spacing w:after="0" w:line="276" w:lineRule="auto"/>
              <w:rPr>
                <w:rFonts w:ascii="Times New Roman" w:eastAsia="Times New Roman" w:hAnsi="Times New Roman" w:cs="Times New Roman"/>
                <w:b/>
              </w:rPr>
            </w:pPr>
            <w:r w:rsidRPr="007E6806">
              <w:rPr>
                <w:rFonts w:ascii="Times New Roman" w:eastAsia="Times New Roman" w:hAnsi="Times New Roman" w:cs="Times New Roman"/>
                <w:b/>
              </w:rPr>
              <w:t>Defendant</w:t>
            </w:r>
          </w:p>
        </w:tc>
        <w:tc>
          <w:tcPr>
            <w:tcW w:w="450" w:type="dxa"/>
            <w:hideMark/>
          </w:tcPr>
          <w:p w:rsidR="007E6806" w:rsidRPr="007E6806" w:rsidRDefault="007E6806" w:rsidP="007E6806">
            <w:pPr>
              <w:widowControl w:val="0"/>
              <w:autoSpaceDE w:val="0"/>
              <w:autoSpaceDN w:val="0"/>
              <w:adjustRightInd w:val="0"/>
              <w:spacing w:after="0" w:line="276" w:lineRule="auto"/>
              <w:jc w:val="center"/>
              <w:rPr>
                <w:rFonts w:ascii="Times New Roman" w:eastAsia="Times New Roman" w:hAnsi="Times New Roman" w:cs="Times New Roman"/>
                <w:b/>
              </w:rPr>
            </w:pPr>
            <w:r w:rsidRPr="007E6806">
              <w:rPr>
                <w:rFonts w:ascii="Times New Roman" w:eastAsia="Times New Roman" w:hAnsi="Times New Roman" w:cs="Times New Roman"/>
                <w:b/>
              </w:rPr>
              <w:t>§</w:t>
            </w:r>
          </w:p>
        </w:tc>
        <w:tc>
          <w:tcPr>
            <w:tcW w:w="5940" w:type="dxa"/>
            <w:hideMark/>
          </w:tcPr>
          <w:p w:rsidR="007E6806" w:rsidRPr="007E6806" w:rsidRDefault="007E6806" w:rsidP="007E6806">
            <w:pPr>
              <w:widowControl w:val="0"/>
              <w:autoSpaceDE w:val="0"/>
              <w:autoSpaceDN w:val="0"/>
              <w:adjustRightInd w:val="0"/>
              <w:spacing w:after="0" w:line="276" w:lineRule="auto"/>
              <w:jc w:val="right"/>
              <w:rPr>
                <w:rFonts w:ascii="Times New Roman" w:eastAsia="Times New Roman" w:hAnsi="Times New Roman" w:cs="Times New Roman"/>
                <w:b/>
              </w:rPr>
            </w:pPr>
            <w:r w:rsidRPr="007E6806">
              <w:rPr>
                <w:rFonts w:ascii="Times New Roman" w:eastAsia="Times New Roman" w:hAnsi="Times New Roman" w:cs="Times New Roman"/>
                <w:b/>
              </w:rPr>
              <w:t>284</w:t>
            </w:r>
            <w:r w:rsidRPr="007E6806">
              <w:rPr>
                <w:rFonts w:ascii="Times New Roman" w:eastAsia="Times New Roman" w:hAnsi="Times New Roman" w:cs="Times New Roman"/>
                <w:b/>
                <w:vertAlign w:val="superscript"/>
              </w:rPr>
              <w:t>TH</w:t>
            </w:r>
            <w:r w:rsidRPr="007E6806">
              <w:rPr>
                <w:rFonts w:ascii="Times New Roman" w:eastAsia="Times New Roman" w:hAnsi="Times New Roman" w:cs="Times New Roman"/>
                <w:b/>
              </w:rPr>
              <w:t xml:space="preserve"> JUDICIAL DISTRICT</w:t>
            </w:r>
          </w:p>
        </w:tc>
      </w:tr>
    </w:tbl>
    <w:p w:rsidR="007E6806" w:rsidRPr="007E6806" w:rsidRDefault="007E6806" w:rsidP="007E6806">
      <w:pPr>
        <w:spacing w:after="0" w:line="240" w:lineRule="auto"/>
        <w:jc w:val="center"/>
        <w:rPr>
          <w:rFonts w:ascii="Times New Roman" w:eastAsia="Calibri" w:hAnsi="Times New Roman" w:cs="Times New Roman"/>
          <w:b/>
          <w:bCs/>
          <w:u w:val="single"/>
        </w:rPr>
      </w:pPr>
      <w:r w:rsidRPr="007E6806">
        <w:rPr>
          <w:rFonts w:ascii="Times New Roman" w:eastAsia="Calibri" w:hAnsi="Times New Roman" w:cs="Times New Roman"/>
          <w:b/>
          <w:bCs/>
          <w:u w:val="single"/>
        </w:rPr>
        <w:t>DOCKET CONTROL ORDER</w:t>
      </w:r>
    </w:p>
    <w:p w:rsidR="007E6806" w:rsidRPr="007E6806" w:rsidRDefault="007E6806" w:rsidP="007E6806">
      <w:pPr>
        <w:widowControl w:val="0"/>
        <w:autoSpaceDE w:val="0"/>
        <w:autoSpaceDN w:val="0"/>
        <w:adjustRightInd w:val="0"/>
        <w:spacing w:after="0" w:line="240" w:lineRule="auto"/>
        <w:jc w:val="both"/>
        <w:rPr>
          <w:rFonts w:ascii="Times New Roman" w:eastAsia="Times New Roman" w:hAnsi="Times New Roman" w:cs="Times New Roman"/>
        </w:rPr>
      </w:pPr>
      <w:r w:rsidRPr="007E6806">
        <w:rPr>
          <w:rFonts w:ascii="Times New Roman" w:eastAsia="Times New Roman" w:hAnsi="Times New Roman" w:cs="Times New Roman"/>
        </w:rPr>
        <w:tab/>
      </w:r>
    </w:p>
    <w:p w:rsidR="007E6806" w:rsidRPr="007E6806" w:rsidRDefault="007E6806" w:rsidP="007E6806">
      <w:pPr>
        <w:widowControl w:val="0"/>
        <w:autoSpaceDE w:val="0"/>
        <w:autoSpaceDN w:val="0"/>
        <w:adjustRightInd w:val="0"/>
        <w:spacing w:after="0" w:line="240" w:lineRule="auto"/>
        <w:jc w:val="both"/>
        <w:rPr>
          <w:rFonts w:ascii="Times New Roman" w:eastAsia="Times New Roman" w:hAnsi="Times New Roman" w:cs="Times New Roman"/>
          <w:b/>
        </w:rPr>
      </w:pPr>
      <w:proofErr w:type="gramStart"/>
      <w:r w:rsidRPr="007E6806">
        <w:rPr>
          <w:rFonts w:ascii="Times New Roman" w:eastAsia="Times New Roman" w:hAnsi="Times New Roman" w:cs="Times New Roman"/>
          <w:b/>
        </w:rPr>
        <w:t>IT IS ORDERED that this Docket Control Order shall control the disposition of this matter; the Texas Rules of Civil Procedure shall control in computing any period of time not addressed within this Order; and any date that falls on a weekend or legal holiday (as determined by the Montgomery County Commissioners Court) shall be moved to the first business day thereafter.</w:t>
      </w:r>
      <w:proofErr w:type="gramEnd"/>
      <w:r w:rsidRPr="007E6806">
        <w:rPr>
          <w:rFonts w:ascii="Times New Roman" w:eastAsia="Times New Roman" w:hAnsi="Times New Roman" w:cs="Times New Roman"/>
          <w:b/>
        </w:rPr>
        <w:t xml:space="preserve">  </w:t>
      </w:r>
    </w:p>
    <w:p w:rsidR="007E6806" w:rsidRPr="007E6806" w:rsidRDefault="007E6806" w:rsidP="007E6806">
      <w:pPr>
        <w:widowControl w:val="0"/>
        <w:autoSpaceDE w:val="0"/>
        <w:autoSpaceDN w:val="0"/>
        <w:adjustRightInd w:val="0"/>
        <w:spacing w:after="0" w:line="240" w:lineRule="auto"/>
        <w:jc w:val="both"/>
        <w:rPr>
          <w:rFonts w:ascii="Times New Roman" w:eastAsia="Times New Roman" w:hAnsi="Times New Roman" w:cs="Times New Roman"/>
        </w:rPr>
      </w:pPr>
    </w:p>
    <w:p w:rsidR="007E6806" w:rsidRPr="007E6806" w:rsidRDefault="007E6806" w:rsidP="007E6806">
      <w:pPr>
        <w:widowControl w:val="0"/>
        <w:autoSpaceDE w:val="0"/>
        <w:autoSpaceDN w:val="0"/>
        <w:adjustRightInd w:val="0"/>
        <w:spacing w:after="0" w:line="240" w:lineRule="auto"/>
        <w:jc w:val="both"/>
        <w:rPr>
          <w:rFonts w:ascii="Times New Roman" w:eastAsia="Times New Roman" w:hAnsi="Times New Roman" w:cs="Times New Roman"/>
        </w:rPr>
      </w:pPr>
      <w:r w:rsidRPr="007E6806">
        <w:rPr>
          <w:rFonts w:ascii="Times New Roman" w:eastAsia="Times New Roman" w:hAnsi="Times New Roman" w:cs="Times New Roman"/>
        </w:rPr>
        <w:t>IT IS ORDERED</w:t>
      </w:r>
      <w:r w:rsidRPr="007E6806">
        <w:rPr>
          <w:rFonts w:ascii="Times New Roman" w:eastAsia="Times New Roman" w:hAnsi="Times New Roman" w:cs="Times New Roman"/>
          <w:b/>
        </w:rPr>
        <w:t xml:space="preserve"> </w:t>
      </w:r>
      <w:r w:rsidRPr="007E6806">
        <w:rPr>
          <w:rFonts w:ascii="Times New Roman" w:eastAsia="Times New Roman" w:hAnsi="Times New Roman" w:cs="Times New Roman"/>
        </w:rPr>
        <w:t xml:space="preserve">THAT THE PLAINTIFF MUST IMMEDIATELY SEND A COPY OF THIS DOCKET CONTROL ORDER, BY A METHOD PRESCRIBED BY RULE 21a, TO </w:t>
      </w:r>
      <w:proofErr w:type="gramStart"/>
      <w:r w:rsidRPr="007E6806">
        <w:rPr>
          <w:rFonts w:ascii="Times New Roman" w:eastAsia="Times New Roman" w:hAnsi="Times New Roman" w:cs="Times New Roman"/>
        </w:rPr>
        <w:t>EACH AND EVERY</w:t>
      </w:r>
      <w:proofErr w:type="gramEnd"/>
      <w:r w:rsidRPr="007E6806">
        <w:rPr>
          <w:rFonts w:ascii="Times New Roman" w:eastAsia="Times New Roman" w:hAnsi="Times New Roman" w:cs="Times New Roman"/>
        </w:rPr>
        <w:t xml:space="preserve"> PARTY ANSWERING OR OTHERWISE APPEARING IN THIS CASE AFTER THE DATE THIS ORDER IS SIGNED.</w:t>
      </w:r>
    </w:p>
    <w:p w:rsidR="007E6806" w:rsidRPr="007E6806" w:rsidRDefault="007E6806" w:rsidP="007E6806">
      <w:pPr>
        <w:widowControl w:val="0"/>
        <w:autoSpaceDE w:val="0"/>
        <w:autoSpaceDN w:val="0"/>
        <w:adjustRightInd w:val="0"/>
        <w:spacing w:after="0" w:line="240" w:lineRule="auto"/>
        <w:jc w:val="both"/>
        <w:rPr>
          <w:rFonts w:ascii="Times New Roman" w:eastAsia="Times New Roman" w:hAnsi="Times New Roman" w:cs="Times New Roman"/>
        </w:rPr>
      </w:pPr>
    </w:p>
    <w:p w:rsidR="007E6806" w:rsidRPr="007E6806" w:rsidRDefault="007E6806" w:rsidP="007E6806">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7E6806" w:rsidRPr="007E6806" w:rsidRDefault="007E6806" w:rsidP="007E6806">
      <w:pPr>
        <w:widowControl w:val="0"/>
        <w:tabs>
          <w:tab w:val="left" w:pos="720"/>
          <w:tab w:val="left" w:pos="6840"/>
        </w:tabs>
        <w:autoSpaceDE w:val="0"/>
        <w:autoSpaceDN w:val="0"/>
        <w:adjustRightInd w:val="0"/>
        <w:spacing w:after="0" w:line="240" w:lineRule="auto"/>
        <w:contextualSpacing/>
        <w:jc w:val="both"/>
        <w:rPr>
          <w:rFonts w:ascii="Times New Roman" w:eastAsia="Times New Roman" w:hAnsi="Times New Roman" w:cs="Times New Roman"/>
          <w:b/>
          <w:u w:val="single"/>
        </w:rPr>
      </w:pPr>
      <w:r w:rsidRPr="007E6806">
        <w:rPr>
          <w:rFonts w:ascii="Times New Roman" w:eastAsia="Times New Roman" w:hAnsi="Times New Roman" w:cs="Times New Roman"/>
          <w:bCs/>
        </w:rPr>
        <w:t>1.</w:t>
      </w:r>
      <w:r w:rsidRPr="007E6806">
        <w:rPr>
          <w:rFonts w:ascii="Times New Roman" w:eastAsia="Times New Roman" w:hAnsi="Times New Roman" w:cs="Times New Roman"/>
          <w:bCs/>
        </w:rPr>
        <w:tab/>
      </w:r>
      <w:r w:rsidRPr="007E6806">
        <w:rPr>
          <w:rFonts w:ascii="Times New Roman" w:eastAsia="Times New Roman" w:hAnsi="Times New Roman" w:cs="Times New Roman"/>
          <w:b/>
          <w:bCs/>
          <w:u w:val="single"/>
        </w:rPr>
        <w:t>PLEADING DEADLINE</w:t>
      </w:r>
      <w:r w:rsidRPr="007E6806">
        <w:rPr>
          <w:rFonts w:ascii="Times New Roman" w:eastAsia="Times New Roman" w:hAnsi="Times New Roman" w:cs="Times New Roman"/>
          <w:b/>
          <w:bCs/>
        </w:rPr>
        <w:t>:</w:t>
      </w:r>
      <w:r w:rsidRPr="007E6806">
        <w:rPr>
          <w:rFonts w:ascii="Times New Roman" w:eastAsia="Times New Roman" w:hAnsi="Times New Roman" w:cs="Times New Roman"/>
          <w:b/>
          <w:bCs/>
        </w:rPr>
        <w:tab/>
      </w:r>
      <w:r w:rsidRPr="007E6806">
        <w:rPr>
          <w:rFonts w:ascii="Times New Roman" w:eastAsia="Times New Roman" w:hAnsi="Times New Roman" w:cs="Times New Roman"/>
          <w:b/>
          <w:u w:val="single"/>
        </w:rPr>
        <w:t>90 DAYS BEFORE TRIAL</w:t>
      </w:r>
    </w:p>
    <w:p w:rsidR="007E6806" w:rsidRPr="007E6806" w:rsidRDefault="007E6806" w:rsidP="007E6806">
      <w:pPr>
        <w:widowControl w:val="0"/>
        <w:tabs>
          <w:tab w:val="left" w:pos="720"/>
          <w:tab w:val="left" w:pos="6840"/>
        </w:tabs>
        <w:autoSpaceDE w:val="0"/>
        <w:autoSpaceDN w:val="0"/>
        <w:adjustRightInd w:val="0"/>
        <w:spacing w:after="0" w:line="240" w:lineRule="auto"/>
        <w:ind w:left="720"/>
        <w:contextualSpacing/>
        <w:jc w:val="both"/>
        <w:rPr>
          <w:rFonts w:ascii="Times New Roman" w:eastAsia="Times New Roman" w:hAnsi="Times New Roman" w:cs="Times New Roman"/>
        </w:rPr>
      </w:pPr>
      <w:r w:rsidRPr="007E6806">
        <w:rPr>
          <w:rFonts w:ascii="Times New Roman" w:eastAsia="Times New Roman" w:hAnsi="Times New Roman" w:cs="Times New Roman"/>
        </w:rPr>
        <w:t xml:space="preserve">All amendments and supplements to pleadings </w:t>
      </w:r>
      <w:proofErr w:type="gramStart"/>
      <w:r w:rsidRPr="007E6806">
        <w:rPr>
          <w:rFonts w:ascii="Times New Roman" w:eastAsia="Times New Roman" w:hAnsi="Times New Roman" w:cs="Times New Roman"/>
        </w:rPr>
        <w:t>must be filed</w:t>
      </w:r>
      <w:proofErr w:type="gramEnd"/>
      <w:r w:rsidRPr="007E6806">
        <w:rPr>
          <w:rFonts w:ascii="Times New Roman" w:eastAsia="Times New Roman" w:hAnsi="Times New Roman" w:cs="Times New Roman"/>
        </w:rPr>
        <w:t xml:space="preserve"> by this date.  </w:t>
      </w:r>
    </w:p>
    <w:p w:rsidR="007E6806" w:rsidRPr="007E6806" w:rsidRDefault="007E6806" w:rsidP="007E6806">
      <w:pPr>
        <w:widowControl w:val="0"/>
        <w:tabs>
          <w:tab w:val="left" w:pos="720"/>
          <w:tab w:val="left" w:pos="6840"/>
        </w:tabs>
        <w:autoSpaceDE w:val="0"/>
        <w:autoSpaceDN w:val="0"/>
        <w:adjustRightInd w:val="0"/>
        <w:spacing w:after="0" w:line="240" w:lineRule="auto"/>
        <w:ind w:left="720"/>
        <w:contextualSpacing/>
        <w:jc w:val="both"/>
        <w:rPr>
          <w:rFonts w:ascii="Times New Roman" w:eastAsia="Times New Roman" w:hAnsi="Times New Roman" w:cs="Times New Roman"/>
          <w:b/>
          <w:bCs/>
        </w:rPr>
      </w:pPr>
    </w:p>
    <w:p w:rsidR="007E6806" w:rsidRPr="007E6806" w:rsidRDefault="007E6806" w:rsidP="007E6806">
      <w:pPr>
        <w:widowControl w:val="0"/>
        <w:tabs>
          <w:tab w:val="left" w:pos="720"/>
          <w:tab w:val="left" w:pos="6840"/>
        </w:tabs>
        <w:autoSpaceDE w:val="0"/>
        <w:autoSpaceDN w:val="0"/>
        <w:adjustRightInd w:val="0"/>
        <w:spacing w:after="0" w:line="240" w:lineRule="auto"/>
        <w:contextualSpacing/>
        <w:jc w:val="both"/>
        <w:rPr>
          <w:rFonts w:ascii="Times New Roman" w:eastAsia="Times New Roman" w:hAnsi="Times New Roman" w:cs="Times New Roman"/>
        </w:rPr>
      </w:pPr>
      <w:r w:rsidRPr="007E6806">
        <w:rPr>
          <w:rFonts w:ascii="Times New Roman" w:eastAsia="Times New Roman" w:hAnsi="Times New Roman" w:cs="Times New Roman"/>
          <w:bCs/>
        </w:rPr>
        <w:t>2.</w:t>
      </w:r>
      <w:r w:rsidRPr="007E6806">
        <w:rPr>
          <w:rFonts w:ascii="Times New Roman" w:eastAsia="Times New Roman" w:hAnsi="Times New Roman" w:cs="Times New Roman"/>
          <w:bCs/>
        </w:rPr>
        <w:tab/>
      </w:r>
      <w:r w:rsidRPr="007E6806">
        <w:rPr>
          <w:rFonts w:ascii="Times New Roman" w:eastAsia="Times New Roman" w:hAnsi="Times New Roman" w:cs="Times New Roman"/>
          <w:b/>
          <w:bCs/>
          <w:u w:val="single"/>
        </w:rPr>
        <w:t>DISCOVERY RESPONSES</w:t>
      </w:r>
      <w:r w:rsidRPr="007E6806">
        <w:rPr>
          <w:rFonts w:ascii="Times New Roman" w:eastAsia="Times New Roman" w:hAnsi="Times New Roman" w:cs="Times New Roman"/>
          <w:b/>
          <w:bCs/>
        </w:rPr>
        <w:t>:</w:t>
      </w:r>
      <w:r w:rsidRPr="007E6806">
        <w:rPr>
          <w:rFonts w:ascii="Times New Roman" w:eastAsia="Times New Roman" w:hAnsi="Times New Roman" w:cs="Times New Roman"/>
        </w:rPr>
        <w:tab/>
      </w:r>
      <w:r w:rsidRPr="007E6806">
        <w:rPr>
          <w:rFonts w:ascii="Times New Roman" w:eastAsia="Times New Roman" w:hAnsi="Times New Roman" w:cs="Times New Roman"/>
          <w:b/>
          <w:u w:val="single"/>
        </w:rPr>
        <w:t>60 DAYS BEFORE TRIAL</w:t>
      </w:r>
    </w:p>
    <w:p w:rsidR="007E6806" w:rsidRPr="007E6806" w:rsidRDefault="007E6806" w:rsidP="007E6806">
      <w:pPr>
        <w:tabs>
          <w:tab w:val="left" w:pos="720"/>
        </w:tabs>
        <w:spacing w:after="200" w:line="240" w:lineRule="auto"/>
        <w:ind w:left="720"/>
        <w:contextualSpacing/>
        <w:jc w:val="both"/>
        <w:rPr>
          <w:rFonts w:ascii="Times New Roman" w:eastAsia="Calibri" w:hAnsi="Times New Roman" w:cs="Times New Roman"/>
        </w:rPr>
      </w:pPr>
      <w:r w:rsidRPr="007E6806">
        <w:rPr>
          <w:rFonts w:ascii="Times New Roman" w:eastAsia="Calibri" w:hAnsi="Times New Roman" w:cs="Times New Roman"/>
        </w:rPr>
        <w:t xml:space="preserve">By no later than this date, all written discovery responses must be due, all responses and supplements </w:t>
      </w:r>
      <w:proofErr w:type="gramStart"/>
      <w:r w:rsidRPr="007E6806">
        <w:rPr>
          <w:rFonts w:ascii="Times New Roman" w:eastAsia="Calibri" w:hAnsi="Times New Roman" w:cs="Times New Roman"/>
        </w:rPr>
        <w:t>must be completed</w:t>
      </w:r>
      <w:proofErr w:type="gramEnd"/>
      <w:r w:rsidRPr="007E6806">
        <w:rPr>
          <w:rFonts w:ascii="Times New Roman" w:eastAsia="Calibri" w:hAnsi="Times New Roman" w:cs="Times New Roman"/>
        </w:rPr>
        <w:t xml:space="preserve">, and all depositions must be completed, read, and signed.  </w:t>
      </w:r>
    </w:p>
    <w:p w:rsidR="007E6806" w:rsidRPr="007E6806" w:rsidRDefault="007E6806" w:rsidP="007E6806">
      <w:pPr>
        <w:tabs>
          <w:tab w:val="left" w:pos="-1440"/>
          <w:tab w:val="left" w:pos="720"/>
          <w:tab w:val="left" w:pos="6840"/>
        </w:tabs>
        <w:spacing w:after="200" w:line="240" w:lineRule="auto"/>
        <w:ind w:left="6840" w:hanging="6840"/>
        <w:contextualSpacing/>
        <w:jc w:val="both"/>
        <w:rPr>
          <w:rFonts w:ascii="Times New Roman" w:eastAsia="Calibri" w:hAnsi="Times New Roman" w:cs="Times New Roman"/>
        </w:rPr>
      </w:pPr>
    </w:p>
    <w:p w:rsidR="007E6806" w:rsidRPr="007E6806" w:rsidRDefault="007E6806" w:rsidP="007E6806">
      <w:pPr>
        <w:tabs>
          <w:tab w:val="left" w:pos="-1440"/>
          <w:tab w:val="left" w:pos="720"/>
          <w:tab w:val="left" w:pos="6840"/>
        </w:tabs>
        <w:spacing w:after="200" w:line="240" w:lineRule="auto"/>
        <w:ind w:left="6840" w:hanging="6840"/>
        <w:contextualSpacing/>
        <w:jc w:val="both"/>
        <w:rPr>
          <w:rFonts w:ascii="Times New Roman" w:eastAsia="Calibri" w:hAnsi="Times New Roman" w:cs="Times New Roman"/>
        </w:rPr>
      </w:pPr>
      <w:r w:rsidRPr="007E6806">
        <w:rPr>
          <w:rFonts w:ascii="Times New Roman" w:eastAsia="Calibri" w:hAnsi="Times New Roman" w:cs="Times New Roman"/>
        </w:rPr>
        <w:t>3</w:t>
      </w:r>
      <w:r w:rsidRPr="007E6806">
        <w:rPr>
          <w:rFonts w:ascii="Times New Roman" w:eastAsia="Calibri" w:hAnsi="Times New Roman" w:cs="Times New Roman"/>
          <w:b/>
          <w:bCs/>
        </w:rPr>
        <w:t>.</w:t>
      </w:r>
      <w:r w:rsidRPr="007E6806">
        <w:rPr>
          <w:rFonts w:ascii="Times New Roman" w:eastAsia="Calibri" w:hAnsi="Times New Roman" w:cs="Times New Roman"/>
          <w:b/>
          <w:bCs/>
        </w:rPr>
        <w:tab/>
      </w:r>
      <w:r w:rsidRPr="007E6806">
        <w:rPr>
          <w:rFonts w:ascii="Times New Roman" w:eastAsia="Calibri" w:hAnsi="Times New Roman" w:cs="Times New Roman"/>
          <w:b/>
          <w:u w:val="single"/>
        </w:rPr>
        <w:t>DISPOSITIVE MOTIONS</w:t>
      </w:r>
      <w:r w:rsidRPr="007E6806">
        <w:rPr>
          <w:rFonts w:ascii="Times New Roman" w:eastAsia="Calibri" w:hAnsi="Times New Roman" w:cs="Times New Roman"/>
          <w:b/>
          <w:bCs/>
        </w:rPr>
        <w:t>:</w:t>
      </w:r>
      <w:r w:rsidRPr="007E6806">
        <w:rPr>
          <w:rFonts w:ascii="Times New Roman" w:eastAsia="Calibri" w:hAnsi="Times New Roman" w:cs="Times New Roman"/>
          <w:b/>
          <w:bCs/>
        </w:rPr>
        <w:tab/>
      </w:r>
      <w:r w:rsidRPr="007E6806">
        <w:rPr>
          <w:rFonts w:ascii="Times New Roman" w:eastAsia="Calibri" w:hAnsi="Times New Roman" w:cs="Times New Roman"/>
          <w:b/>
          <w:bCs/>
          <w:u w:val="single"/>
        </w:rPr>
        <w:t>45</w:t>
      </w:r>
      <w:r w:rsidRPr="007E6806">
        <w:rPr>
          <w:rFonts w:ascii="Times New Roman" w:eastAsia="Calibri" w:hAnsi="Times New Roman" w:cs="Times New Roman"/>
          <w:b/>
          <w:u w:val="single"/>
        </w:rPr>
        <w:t xml:space="preserve"> DAYS BEFORE TRIAL</w:t>
      </w:r>
    </w:p>
    <w:p w:rsidR="007E6806" w:rsidRPr="007E6806" w:rsidRDefault="007E6806" w:rsidP="007E6806">
      <w:pPr>
        <w:tabs>
          <w:tab w:val="left" w:pos="-1440"/>
          <w:tab w:val="left" w:pos="720"/>
        </w:tabs>
        <w:spacing w:after="200" w:line="240" w:lineRule="auto"/>
        <w:ind w:left="720"/>
        <w:contextualSpacing/>
        <w:jc w:val="both"/>
        <w:rPr>
          <w:rFonts w:ascii="Times New Roman" w:eastAsia="Calibri" w:hAnsi="Times New Roman" w:cs="Times New Roman"/>
        </w:rPr>
      </w:pPr>
      <w:r w:rsidRPr="007E6806">
        <w:rPr>
          <w:rFonts w:ascii="Times New Roman" w:eastAsia="Calibri" w:hAnsi="Times New Roman" w:cs="Times New Roman"/>
        </w:rPr>
        <w:t xml:space="preserve">All dispositive motions shall be set for a submission </w:t>
      </w:r>
      <w:proofErr w:type="gramStart"/>
      <w:r w:rsidRPr="007E6806">
        <w:rPr>
          <w:rFonts w:ascii="Times New Roman" w:eastAsia="Calibri" w:hAnsi="Times New Roman" w:cs="Times New Roman"/>
        </w:rPr>
        <w:t>docket which</w:t>
      </w:r>
      <w:proofErr w:type="gramEnd"/>
      <w:r w:rsidRPr="007E6806">
        <w:rPr>
          <w:rFonts w:ascii="Times New Roman" w:eastAsia="Calibri" w:hAnsi="Times New Roman" w:cs="Times New Roman"/>
        </w:rPr>
        <w:t xml:space="preserve"> is no later than this date.</w:t>
      </w:r>
    </w:p>
    <w:p w:rsidR="007E6806" w:rsidRPr="007E6806" w:rsidRDefault="007E6806" w:rsidP="007E6806">
      <w:pPr>
        <w:widowControl w:val="0"/>
        <w:tabs>
          <w:tab w:val="left" w:pos="720"/>
          <w:tab w:val="left" w:pos="6660"/>
          <w:tab w:val="left" w:pos="6930"/>
        </w:tabs>
        <w:autoSpaceDE w:val="0"/>
        <w:autoSpaceDN w:val="0"/>
        <w:adjustRightInd w:val="0"/>
        <w:spacing w:after="0" w:line="240" w:lineRule="auto"/>
        <w:ind w:right="-90"/>
        <w:contextualSpacing/>
        <w:jc w:val="both"/>
        <w:rPr>
          <w:rFonts w:ascii="Times New Roman" w:eastAsia="Times New Roman" w:hAnsi="Times New Roman" w:cs="Times New Roman"/>
        </w:rPr>
      </w:pPr>
    </w:p>
    <w:p w:rsidR="007E6806" w:rsidRPr="007E6806" w:rsidRDefault="007E6806" w:rsidP="007E6806">
      <w:pPr>
        <w:widowControl w:val="0"/>
        <w:tabs>
          <w:tab w:val="left" w:pos="720"/>
          <w:tab w:val="left" w:pos="6660"/>
          <w:tab w:val="left" w:pos="6930"/>
        </w:tabs>
        <w:autoSpaceDE w:val="0"/>
        <w:autoSpaceDN w:val="0"/>
        <w:adjustRightInd w:val="0"/>
        <w:spacing w:after="0" w:line="240" w:lineRule="auto"/>
        <w:ind w:right="-90"/>
        <w:contextualSpacing/>
        <w:jc w:val="both"/>
        <w:rPr>
          <w:rFonts w:ascii="Times New Roman" w:eastAsia="Times New Roman" w:hAnsi="Times New Roman" w:cs="Times New Roman"/>
          <w:bCs/>
        </w:rPr>
      </w:pPr>
      <w:r w:rsidRPr="007E6806">
        <w:rPr>
          <w:rFonts w:ascii="Times New Roman" w:eastAsia="Times New Roman" w:hAnsi="Times New Roman" w:cs="Times New Roman"/>
        </w:rPr>
        <w:t>4.</w:t>
      </w:r>
      <w:r w:rsidRPr="007E6806">
        <w:rPr>
          <w:rFonts w:ascii="Times New Roman" w:eastAsia="Times New Roman" w:hAnsi="Times New Roman" w:cs="Times New Roman"/>
          <w:bCs/>
        </w:rPr>
        <w:tab/>
      </w:r>
      <w:r w:rsidRPr="007E6806">
        <w:rPr>
          <w:rFonts w:ascii="Times New Roman" w:eastAsia="Times New Roman" w:hAnsi="Times New Roman" w:cs="Times New Roman"/>
          <w:b/>
          <w:bCs/>
          <w:u w:val="single"/>
        </w:rPr>
        <w:t>MOTIONS FOR CONTINUANCE</w:t>
      </w:r>
      <w:r w:rsidRPr="007E6806">
        <w:rPr>
          <w:rFonts w:ascii="Times New Roman" w:eastAsia="Times New Roman" w:hAnsi="Times New Roman" w:cs="Times New Roman"/>
          <w:b/>
          <w:bCs/>
        </w:rPr>
        <w:t>:</w:t>
      </w:r>
      <w:r w:rsidRPr="007E6806">
        <w:rPr>
          <w:rFonts w:ascii="Times New Roman" w:eastAsia="Times New Roman" w:hAnsi="Times New Roman" w:cs="Times New Roman"/>
          <w:b/>
          <w:bCs/>
        </w:rPr>
        <w:tab/>
        <w:t xml:space="preserve">   </w:t>
      </w:r>
      <w:r w:rsidRPr="007E6806">
        <w:rPr>
          <w:rFonts w:ascii="Times New Roman" w:eastAsia="Times New Roman" w:hAnsi="Times New Roman" w:cs="Times New Roman"/>
          <w:b/>
          <w:bCs/>
          <w:u w:val="single"/>
        </w:rPr>
        <w:t>14 DAYS BEFORE TRIAL</w:t>
      </w:r>
    </w:p>
    <w:p w:rsidR="007E6806" w:rsidRPr="007E6806" w:rsidRDefault="007E6806" w:rsidP="007E6806">
      <w:pPr>
        <w:widowControl w:val="0"/>
        <w:autoSpaceDE w:val="0"/>
        <w:autoSpaceDN w:val="0"/>
        <w:adjustRightInd w:val="0"/>
        <w:spacing w:after="0" w:line="240" w:lineRule="auto"/>
        <w:ind w:left="720"/>
        <w:contextualSpacing/>
        <w:jc w:val="both"/>
        <w:rPr>
          <w:rFonts w:ascii="Times New Roman" w:eastAsia="Times New Roman" w:hAnsi="Times New Roman" w:cs="Times New Roman"/>
          <w:bCs/>
        </w:rPr>
      </w:pPr>
      <w:r w:rsidRPr="007E6806">
        <w:rPr>
          <w:rFonts w:ascii="Times New Roman" w:eastAsia="Times New Roman" w:hAnsi="Times New Roman" w:cs="Times New Roman"/>
          <w:bCs/>
        </w:rPr>
        <w:t xml:space="preserve">All motions for continuance of the Trial Date </w:t>
      </w:r>
      <w:r w:rsidRPr="007E6806">
        <w:rPr>
          <w:rFonts w:ascii="Times New Roman" w:eastAsia="Times New Roman" w:hAnsi="Times New Roman" w:cs="Times New Roman"/>
          <w:b/>
          <w:bCs/>
          <w:u w:val="single"/>
        </w:rPr>
        <w:t>must</w:t>
      </w:r>
      <w:r w:rsidRPr="007E6806">
        <w:rPr>
          <w:rFonts w:ascii="Times New Roman" w:eastAsia="Times New Roman" w:hAnsi="Times New Roman" w:cs="Times New Roman"/>
          <w:bCs/>
        </w:rPr>
        <w:t xml:space="preserve"> </w:t>
      </w:r>
      <w:proofErr w:type="gramStart"/>
      <w:r w:rsidRPr="007E6806">
        <w:rPr>
          <w:rFonts w:ascii="Times New Roman" w:eastAsia="Times New Roman" w:hAnsi="Times New Roman" w:cs="Times New Roman"/>
          <w:bCs/>
        </w:rPr>
        <w:t>be filed</w:t>
      </w:r>
      <w:proofErr w:type="gramEnd"/>
      <w:r w:rsidRPr="007E6806">
        <w:rPr>
          <w:rFonts w:ascii="Times New Roman" w:eastAsia="Times New Roman" w:hAnsi="Times New Roman" w:cs="Times New Roman"/>
          <w:bCs/>
        </w:rPr>
        <w:t xml:space="preserve"> at least 14 days before the trial date, except in exigent circumstances, and will be considered by the Court without necessity of submission if they are agreed.</w:t>
      </w:r>
    </w:p>
    <w:p w:rsidR="007E6806" w:rsidRPr="007E6806" w:rsidRDefault="007E6806" w:rsidP="007E6806">
      <w:pPr>
        <w:tabs>
          <w:tab w:val="left" w:pos="720"/>
          <w:tab w:val="left" w:pos="6840"/>
        </w:tabs>
        <w:spacing w:after="200" w:line="240" w:lineRule="auto"/>
        <w:contextualSpacing/>
        <w:jc w:val="both"/>
        <w:rPr>
          <w:rFonts w:ascii="Times New Roman" w:eastAsia="Calibri" w:hAnsi="Times New Roman" w:cs="Times New Roman"/>
          <w:b/>
        </w:rPr>
      </w:pPr>
    </w:p>
    <w:p w:rsidR="007E6806" w:rsidRPr="007E6806" w:rsidRDefault="007E6806" w:rsidP="007E6806">
      <w:pPr>
        <w:tabs>
          <w:tab w:val="left" w:pos="720"/>
          <w:tab w:val="left" w:pos="6840"/>
        </w:tabs>
        <w:spacing w:after="200" w:line="240" w:lineRule="auto"/>
        <w:contextualSpacing/>
        <w:rPr>
          <w:rFonts w:ascii="Times New Roman" w:eastAsia="Calibri" w:hAnsi="Times New Roman" w:cs="Times New Roman"/>
        </w:rPr>
      </w:pPr>
      <w:r w:rsidRPr="007E6806">
        <w:rPr>
          <w:rFonts w:ascii="Times New Roman" w:eastAsia="Calibri" w:hAnsi="Times New Roman" w:cs="Times New Roman"/>
        </w:rPr>
        <w:t>5.</w:t>
      </w:r>
      <w:r w:rsidRPr="007E6806">
        <w:rPr>
          <w:rFonts w:ascii="Times New Roman" w:eastAsia="Calibri" w:hAnsi="Times New Roman" w:cs="Times New Roman"/>
          <w:b/>
        </w:rPr>
        <w:tab/>
      </w:r>
      <w:r w:rsidRPr="007E6806">
        <w:rPr>
          <w:rFonts w:ascii="Times New Roman" w:eastAsia="Calibri" w:hAnsi="Times New Roman" w:cs="Times New Roman"/>
          <w:b/>
          <w:u w:val="single"/>
        </w:rPr>
        <w:t xml:space="preserve">JOINT </w:t>
      </w:r>
      <w:r w:rsidRPr="007E6806">
        <w:rPr>
          <w:rFonts w:ascii="Times New Roman" w:eastAsia="Calibri" w:hAnsi="Times New Roman" w:cs="Times New Roman"/>
          <w:b/>
          <w:bCs/>
          <w:u w:val="single"/>
        </w:rPr>
        <w:t>NOTICE FILING</w:t>
      </w:r>
      <w:r w:rsidRPr="007E6806">
        <w:rPr>
          <w:rFonts w:ascii="Times New Roman" w:eastAsia="Calibri" w:hAnsi="Times New Roman" w:cs="Times New Roman"/>
          <w:b/>
          <w:bCs/>
        </w:rPr>
        <w:t>:</w:t>
      </w:r>
      <w:r w:rsidRPr="007E6806">
        <w:rPr>
          <w:rFonts w:ascii="Times New Roman" w:eastAsia="Calibri" w:hAnsi="Times New Roman" w:cs="Times New Roman"/>
          <w:b/>
          <w:bCs/>
        </w:rPr>
        <w:tab/>
      </w:r>
      <w:r w:rsidRPr="007E6806">
        <w:rPr>
          <w:rFonts w:ascii="Times New Roman" w:eastAsia="Calibri" w:hAnsi="Times New Roman" w:cs="Times New Roman"/>
          <w:b/>
          <w:u w:val="single"/>
        </w:rPr>
        <w:t>14 DAYS BEFORE TRIAL</w:t>
      </w:r>
    </w:p>
    <w:p w:rsidR="007E6806" w:rsidRPr="007E6806" w:rsidRDefault="007E6806" w:rsidP="007E6806">
      <w:pPr>
        <w:autoSpaceDE w:val="0"/>
        <w:autoSpaceDN w:val="0"/>
        <w:adjustRightInd w:val="0"/>
        <w:spacing w:after="0" w:line="240" w:lineRule="auto"/>
        <w:ind w:left="720"/>
        <w:jc w:val="both"/>
        <w:rPr>
          <w:rFonts w:ascii="Times New Roman" w:eastAsia="Times New Roman" w:hAnsi="Times New Roman" w:cs="Times New Roman"/>
        </w:rPr>
      </w:pPr>
      <w:r w:rsidRPr="007E6806">
        <w:rPr>
          <w:rFonts w:ascii="Times New Roman" w:eastAsia="Times New Roman" w:hAnsi="Times New Roman" w:cs="Times New Roman"/>
        </w:rPr>
        <w:t>All parties will file a SINGLE Joint Notice with the Court, answering:</w:t>
      </w:r>
    </w:p>
    <w:p w:rsidR="007E6806" w:rsidRPr="007E6806" w:rsidRDefault="007E6806" w:rsidP="007E6806">
      <w:pPr>
        <w:tabs>
          <w:tab w:val="left" w:pos="720"/>
          <w:tab w:val="left" w:pos="1440"/>
          <w:tab w:val="left" w:pos="2160"/>
        </w:tabs>
        <w:autoSpaceDE w:val="0"/>
        <w:autoSpaceDN w:val="0"/>
        <w:adjustRightInd w:val="0"/>
        <w:spacing w:after="0" w:line="240" w:lineRule="auto"/>
        <w:ind w:left="2160" w:hanging="2160"/>
        <w:jc w:val="both"/>
        <w:rPr>
          <w:rFonts w:ascii="Times New Roman" w:eastAsia="Times New Roman" w:hAnsi="Times New Roman" w:cs="Times New Roman"/>
        </w:rPr>
      </w:pPr>
      <w:r w:rsidRPr="007E6806">
        <w:rPr>
          <w:rFonts w:ascii="Times New Roman" w:eastAsia="Times New Roman" w:hAnsi="Times New Roman" w:cs="Times New Roman"/>
        </w:rPr>
        <w:tab/>
      </w:r>
      <w:r w:rsidRPr="007E6806">
        <w:rPr>
          <w:rFonts w:ascii="Times New Roman" w:eastAsia="Times New Roman" w:hAnsi="Times New Roman" w:cs="Times New Roman"/>
        </w:rPr>
        <w:tab/>
        <w:t>(1)</w:t>
      </w:r>
      <w:r w:rsidRPr="007E6806">
        <w:rPr>
          <w:rFonts w:ascii="Times New Roman" w:eastAsia="Times New Roman" w:hAnsi="Times New Roman" w:cs="Times New Roman"/>
        </w:rPr>
        <w:tab/>
        <w:t>Are you ready for trial?</w:t>
      </w:r>
    </w:p>
    <w:p w:rsidR="007E6806" w:rsidRPr="007E6806" w:rsidRDefault="007E6806" w:rsidP="007E6806">
      <w:pPr>
        <w:tabs>
          <w:tab w:val="left" w:pos="720"/>
          <w:tab w:val="left" w:pos="1440"/>
          <w:tab w:val="left" w:pos="2160"/>
        </w:tabs>
        <w:autoSpaceDE w:val="0"/>
        <w:autoSpaceDN w:val="0"/>
        <w:adjustRightInd w:val="0"/>
        <w:spacing w:after="0" w:line="240" w:lineRule="auto"/>
        <w:ind w:left="2160" w:hanging="2160"/>
        <w:jc w:val="both"/>
        <w:rPr>
          <w:rFonts w:ascii="Times New Roman" w:eastAsia="Times New Roman" w:hAnsi="Times New Roman" w:cs="Times New Roman"/>
        </w:rPr>
      </w:pPr>
      <w:r w:rsidRPr="007E6806">
        <w:rPr>
          <w:rFonts w:ascii="Times New Roman" w:eastAsia="Times New Roman" w:hAnsi="Times New Roman" w:cs="Times New Roman"/>
        </w:rPr>
        <w:tab/>
      </w:r>
      <w:r w:rsidRPr="007E6806">
        <w:rPr>
          <w:rFonts w:ascii="Times New Roman" w:eastAsia="Times New Roman" w:hAnsi="Times New Roman" w:cs="Times New Roman"/>
        </w:rPr>
        <w:tab/>
        <w:t xml:space="preserve">(2) </w:t>
      </w:r>
      <w:r w:rsidRPr="007E6806">
        <w:rPr>
          <w:rFonts w:ascii="Times New Roman" w:eastAsia="Times New Roman" w:hAnsi="Times New Roman" w:cs="Times New Roman"/>
        </w:rPr>
        <w:tab/>
        <w:t>What is the estimated length of time for trial?</w:t>
      </w:r>
    </w:p>
    <w:p w:rsidR="007E6806" w:rsidRPr="007E6806" w:rsidRDefault="007E6806" w:rsidP="007E6806">
      <w:pPr>
        <w:tabs>
          <w:tab w:val="left" w:pos="720"/>
          <w:tab w:val="left" w:pos="1440"/>
          <w:tab w:val="left" w:pos="2160"/>
        </w:tabs>
        <w:autoSpaceDE w:val="0"/>
        <w:autoSpaceDN w:val="0"/>
        <w:adjustRightInd w:val="0"/>
        <w:spacing w:after="0" w:line="240" w:lineRule="auto"/>
        <w:ind w:left="2160" w:hanging="2160"/>
        <w:jc w:val="both"/>
        <w:rPr>
          <w:rFonts w:ascii="Times New Roman" w:eastAsia="Times New Roman" w:hAnsi="Times New Roman" w:cs="Times New Roman"/>
        </w:rPr>
      </w:pPr>
      <w:r w:rsidRPr="007E6806">
        <w:rPr>
          <w:rFonts w:ascii="Times New Roman" w:eastAsia="Times New Roman" w:hAnsi="Times New Roman" w:cs="Times New Roman"/>
        </w:rPr>
        <w:tab/>
      </w:r>
      <w:r w:rsidRPr="007E6806">
        <w:rPr>
          <w:rFonts w:ascii="Times New Roman" w:eastAsia="Times New Roman" w:hAnsi="Times New Roman" w:cs="Times New Roman"/>
        </w:rPr>
        <w:tab/>
        <w:t xml:space="preserve">(3) </w:t>
      </w:r>
      <w:r w:rsidRPr="007E6806">
        <w:rPr>
          <w:rFonts w:ascii="Times New Roman" w:eastAsia="Times New Roman" w:hAnsi="Times New Roman" w:cs="Times New Roman"/>
        </w:rPr>
        <w:tab/>
        <w:t xml:space="preserve">Do you need a Pre-Trial conference and, if so, why?  </w:t>
      </w:r>
    </w:p>
    <w:p w:rsidR="007E6806" w:rsidRPr="007E6806" w:rsidRDefault="007E6806" w:rsidP="007E6806">
      <w:pPr>
        <w:tabs>
          <w:tab w:val="left" w:pos="720"/>
          <w:tab w:val="left" w:pos="1440"/>
          <w:tab w:val="left" w:pos="2160"/>
          <w:tab w:val="left" w:pos="2880"/>
        </w:tabs>
        <w:autoSpaceDE w:val="0"/>
        <w:autoSpaceDN w:val="0"/>
        <w:adjustRightInd w:val="0"/>
        <w:spacing w:after="0" w:line="240" w:lineRule="auto"/>
        <w:ind w:left="2880" w:hanging="2880"/>
        <w:jc w:val="both"/>
        <w:rPr>
          <w:rFonts w:ascii="Times New Roman" w:eastAsia="Times New Roman" w:hAnsi="Times New Roman" w:cs="Times New Roman"/>
        </w:rPr>
      </w:pPr>
      <w:r w:rsidRPr="007E6806">
        <w:rPr>
          <w:rFonts w:ascii="Times New Roman" w:eastAsia="Times New Roman" w:hAnsi="Times New Roman" w:cs="Times New Roman"/>
        </w:rPr>
        <w:tab/>
      </w:r>
      <w:r w:rsidRPr="007E6806">
        <w:rPr>
          <w:rFonts w:ascii="Times New Roman" w:eastAsia="Times New Roman" w:hAnsi="Times New Roman" w:cs="Times New Roman"/>
        </w:rPr>
        <w:tab/>
      </w:r>
      <w:r w:rsidRPr="007E6806">
        <w:rPr>
          <w:rFonts w:ascii="Times New Roman" w:eastAsia="Times New Roman" w:hAnsi="Times New Roman" w:cs="Times New Roman"/>
        </w:rPr>
        <w:tab/>
        <w:t xml:space="preserve">– </w:t>
      </w:r>
      <w:r w:rsidRPr="007E6806">
        <w:rPr>
          <w:rFonts w:ascii="Times New Roman" w:eastAsia="Times New Roman" w:hAnsi="Times New Roman" w:cs="Times New Roman"/>
        </w:rPr>
        <w:tab/>
        <w:t>The Court will take up pre-trial motions in the hour prior to trial.  You should request a Pre-Trial conference only if you need more time than that.</w:t>
      </w:r>
    </w:p>
    <w:p w:rsidR="007E6806" w:rsidRPr="007E6806" w:rsidRDefault="007E6806" w:rsidP="007E6806">
      <w:pPr>
        <w:tabs>
          <w:tab w:val="left" w:pos="720"/>
          <w:tab w:val="left" w:pos="1440"/>
          <w:tab w:val="left" w:pos="2160"/>
        </w:tabs>
        <w:autoSpaceDE w:val="0"/>
        <w:autoSpaceDN w:val="0"/>
        <w:adjustRightInd w:val="0"/>
        <w:spacing w:after="0" w:line="240" w:lineRule="auto"/>
        <w:ind w:left="2160" w:hanging="2160"/>
        <w:jc w:val="both"/>
        <w:rPr>
          <w:rFonts w:ascii="Times New Roman" w:eastAsia="Times New Roman" w:hAnsi="Times New Roman" w:cs="Times New Roman"/>
        </w:rPr>
      </w:pPr>
      <w:r w:rsidRPr="007E6806">
        <w:rPr>
          <w:rFonts w:ascii="Times New Roman" w:eastAsia="Times New Roman" w:hAnsi="Times New Roman" w:cs="Times New Roman"/>
        </w:rPr>
        <w:tab/>
      </w:r>
      <w:r w:rsidRPr="007E6806">
        <w:rPr>
          <w:rFonts w:ascii="Times New Roman" w:eastAsia="Times New Roman" w:hAnsi="Times New Roman" w:cs="Times New Roman"/>
        </w:rPr>
        <w:tab/>
      </w:r>
      <w:proofErr w:type="gramStart"/>
      <w:r w:rsidRPr="007E6806">
        <w:rPr>
          <w:rFonts w:ascii="Times New Roman" w:eastAsia="Times New Roman" w:hAnsi="Times New Roman" w:cs="Times New Roman"/>
        </w:rPr>
        <w:t xml:space="preserve">(4) </w:t>
      </w:r>
      <w:r w:rsidRPr="007E6806">
        <w:rPr>
          <w:rFonts w:ascii="Times New Roman" w:eastAsia="Times New Roman" w:hAnsi="Times New Roman" w:cs="Times New Roman"/>
        </w:rPr>
        <w:tab/>
        <w:t>Are there any pending motions?</w:t>
      </w:r>
      <w:proofErr w:type="gramEnd"/>
      <w:r w:rsidRPr="007E6806">
        <w:rPr>
          <w:rFonts w:ascii="Times New Roman" w:eastAsia="Times New Roman" w:hAnsi="Times New Roman" w:cs="Times New Roman"/>
        </w:rPr>
        <w:t xml:space="preserve">  If so, what are they and when </w:t>
      </w:r>
      <w:proofErr w:type="gramStart"/>
      <w:r w:rsidRPr="007E6806">
        <w:rPr>
          <w:rFonts w:ascii="Times New Roman" w:eastAsia="Times New Roman" w:hAnsi="Times New Roman" w:cs="Times New Roman"/>
        </w:rPr>
        <w:t>were they filed</w:t>
      </w:r>
      <w:proofErr w:type="gramEnd"/>
      <w:r w:rsidRPr="007E6806">
        <w:rPr>
          <w:rFonts w:ascii="Times New Roman" w:eastAsia="Times New Roman" w:hAnsi="Times New Roman" w:cs="Times New Roman"/>
        </w:rPr>
        <w:t>?</w:t>
      </w:r>
    </w:p>
    <w:p w:rsidR="007E6806" w:rsidRPr="007E6806" w:rsidRDefault="007E6806" w:rsidP="007E6806">
      <w:pPr>
        <w:tabs>
          <w:tab w:val="left" w:pos="720"/>
          <w:tab w:val="left" w:pos="1440"/>
          <w:tab w:val="left" w:pos="2160"/>
        </w:tabs>
        <w:autoSpaceDE w:val="0"/>
        <w:autoSpaceDN w:val="0"/>
        <w:adjustRightInd w:val="0"/>
        <w:spacing w:after="0" w:line="240" w:lineRule="auto"/>
        <w:ind w:left="2160" w:hanging="2160"/>
        <w:jc w:val="both"/>
        <w:rPr>
          <w:rFonts w:ascii="Times New Roman" w:eastAsia="Times New Roman" w:hAnsi="Times New Roman" w:cs="Times New Roman"/>
        </w:rPr>
      </w:pPr>
      <w:r w:rsidRPr="007E6806">
        <w:rPr>
          <w:rFonts w:ascii="Times New Roman" w:eastAsia="Times New Roman" w:hAnsi="Times New Roman" w:cs="Times New Roman"/>
        </w:rPr>
        <w:tab/>
      </w:r>
      <w:r w:rsidRPr="007E6806">
        <w:rPr>
          <w:rFonts w:ascii="Times New Roman" w:eastAsia="Times New Roman" w:hAnsi="Times New Roman" w:cs="Times New Roman"/>
        </w:rPr>
        <w:tab/>
        <w:t xml:space="preserve">(5) </w:t>
      </w:r>
      <w:r w:rsidRPr="007E6806">
        <w:rPr>
          <w:rFonts w:ascii="Times New Roman" w:eastAsia="Times New Roman" w:hAnsi="Times New Roman" w:cs="Times New Roman"/>
        </w:rPr>
        <w:tab/>
        <w:t>Are there any special needs or accommodations for the presentation of the case, including any issues related to the availability of counsel and witnesses?</w:t>
      </w:r>
    </w:p>
    <w:p w:rsidR="007E6806" w:rsidRPr="007E6806" w:rsidRDefault="007E6806" w:rsidP="007E6806">
      <w:pPr>
        <w:autoSpaceDE w:val="0"/>
        <w:autoSpaceDN w:val="0"/>
        <w:adjustRightInd w:val="0"/>
        <w:spacing w:after="0" w:line="240" w:lineRule="auto"/>
        <w:ind w:left="720"/>
        <w:jc w:val="both"/>
        <w:rPr>
          <w:rFonts w:ascii="Times New Roman" w:eastAsia="Times New Roman" w:hAnsi="Times New Roman" w:cs="Times New Roman"/>
        </w:rPr>
      </w:pPr>
    </w:p>
    <w:p w:rsidR="007E6806" w:rsidRPr="007E6806" w:rsidRDefault="007E6806" w:rsidP="007E6806">
      <w:pPr>
        <w:autoSpaceDE w:val="0"/>
        <w:autoSpaceDN w:val="0"/>
        <w:adjustRightInd w:val="0"/>
        <w:spacing w:after="0" w:line="240" w:lineRule="auto"/>
        <w:ind w:left="720"/>
        <w:jc w:val="both"/>
        <w:rPr>
          <w:rFonts w:ascii="Times New Roman" w:eastAsia="Times New Roman" w:hAnsi="Times New Roman" w:cs="Times New Roman"/>
        </w:rPr>
      </w:pPr>
      <w:r w:rsidRPr="007E6806">
        <w:rPr>
          <w:rFonts w:ascii="Times New Roman" w:eastAsia="Times New Roman" w:hAnsi="Times New Roman" w:cs="Times New Roman"/>
        </w:rPr>
        <w:t>If there is a disagreement among the parties as to any of these five items, the Joint Notice will state the positions of each of the parties.</w:t>
      </w:r>
    </w:p>
    <w:p w:rsidR="007E6806" w:rsidRPr="007E6806" w:rsidRDefault="007E6806" w:rsidP="007E6806">
      <w:pPr>
        <w:autoSpaceDE w:val="0"/>
        <w:autoSpaceDN w:val="0"/>
        <w:adjustRightInd w:val="0"/>
        <w:spacing w:after="0" w:line="240" w:lineRule="auto"/>
        <w:jc w:val="both"/>
        <w:rPr>
          <w:rFonts w:ascii="Times New Roman" w:eastAsia="Times New Roman" w:hAnsi="Times New Roman" w:cs="Times New Roman"/>
        </w:rPr>
      </w:pPr>
    </w:p>
    <w:p w:rsidR="007E6806" w:rsidRPr="007E6806" w:rsidRDefault="007E6806" w:rsidP="007E6806">
      <w:pPr>
        <w:autoSpaceDE w:val="0"/>
        <w:autoSpaceDN w:val="0"/>
        <w:adjustRightInd w:val="0"/>
        <w:spacing w:after="0" w:line="240" w:lineRule="auto"/>
        <w:ind w:left="720"/>
        <w:jc w:val="both"/>
        <w:rPr>
          <w:rFonts w:ascii="Times New Roman" w:eastAsia="Times New Roman" w:hAnsi="Times New Roman" w:cs="Times New Roman"/>
        </w:rPr>
      </w:pPr>
      <w:r w:rsidRPr="007E6806">
        <w:rPr>
          <w:rFonts w:ascii="Times New Roman" w:eastAsia="Times New Roman" w:hAnsi="Times New Roman" w:cs="Times New Roman"/>
          <w:b/>
          <w:bCs/>
        </w:rPr>
        <w:t>ANY PARTY WHO FAILS TO PARTICIPATE IN THE DRAFTING PROCESS WILL BE SUBJECT TO SANCTIONS, INCLUDING DISMISSAL FOR WANT OF PROSECUTION AND A FINDING OF ABANDONMENT OF CLAIMS OR DEFENSES PURSUANT TO TEXAS RULES OF CIVIL PROCEDURE 165 AND 165a.</w:t>
      </w:r>
      <w:r w:rsidRPr="007E6806">
        <w:rPr>
          <w:rFonts w:ascii="Times New Roman" w:eastAsia="Times New Roman" w:hAnsi="Times New Roman" w:cs="Times New Roman"/>
        </w:rPr>
        <w:t xml:space="preserve">  </w:t>
      </w:r>
    </w:p>
    <w:p w:rsidR="007E6806" w:rsidRPr="007E6806" w:rsidRDefault="007E6806" w:rsidP="007E6806">
      <w:pPr>
        <w:tabs>
          <w:tab w:val="left" w:pos="720"/>
          <w:tab w:val="left" w:pos="1440"/>
        </w:tabs>
        <w:autoSpaceDE w:val="0"/>
        <w:autoSpaceDN w:val="0"/>
        <w:adjustRightInd w:val="0"/>
        <w:spacing w:after="0" w:line="240" w:lineRule="auto"/>
        <w:ind w:left="1440" w:hanging="720"/>
        <w:jc w:val="both"/>
        <w:rPr>
          <w:rFonts w:ascii="Times New Roman" w:eastAsia="Times New Roman" w:hAnsi="Times New Roman" w:cs="Times New Roman"/>
        </w:rPr>
      </w:pPr>
      <w:r w:rsidRPr="007E6806">
        <w:rPr>
          <w:rFonts w:ascii="Times New Roman" w:eastAsia="Times New Roman" w:hAnsi="Times New Roman" w:cs="Times New Roman"/>
        </w:rPr>
        <w:t xml:space="preserve">– </w:t>
      </w:r>
      <w:r w:rsidRPr="007E6806">
        <w:rPr>
          <w:rFonts w:ascii="Times New Roman" w:eastAsia="Times New Roman" w:hAnsi="Times New Roman" w:cs="Times New Roman"/>
        </w:rPr>
        <w:tab/>
        <w:t>If any party does not participate with the Joint Notice, the party or parties filing the Joint Notice shall identify who did not participate.</w:t>
      </w:r>
    </w:p>
    <w:p w:rsidR="007E6806" w:rsidRPr="007E6806" w:rsidRDefault="007E6806" w:rsidP="007E6806">
      <w:pPr>
        <w:autoSpaceDE w:val="0"/>
        <w:autoSpaceDN w:val="0"/>
        <w:adjustRightInd w:val="0"/>
        <w:spacing w:after="0" w:line="240" w:lineRule="auto"/>
        <w:jc w:val="both"/>
        <w:rPr>
          <w:rFonts w:ascii="Times New Roman" w:eastAsia="Times New Roman" w:hAnsi="Times New Roman" w:cs="Times New Roman"/>
        </w:rPr>
      </w:pPr>
      <w:r w:rsidRPr="007E6806">
        <w:rPr>
          <w:rFonts w:ascii="Times New Roman" w:eastAsia="Times New Roman" w:hAnsi="Times New Roman" w:cs="Times New Roman"/>
        </w:rPr>
        <w:lastRenderedPageBreak/>
        <w:tab/>
      </w:r>
    </w:p>
    <w:p w:rsidR="007E6806" w:rsidRPr="007E6806" w:rsidRDefault="007E6806" w:rsidP="007E6806">
      <w:pPr>
        <w:autoSpaceDE w:val="0"/>
        <w:autoSpaceDN w:val="0"/>
        <w:adjustRightInd w:val="0"/>
        <w:spacing w:after="0" w:line="240" w:lineRule="auto"/>
        <w:ind w:left="720"/>
        <w:jc w:val="both"/>
        <w:rPr>
          <w:rFonts w:ascii="Times New Roman" w:eastAsia="Times New Roman" w:hAnsi="Times New Roman" w:cs="Times New Roman"/>
          <w:b/>
          <w:bCs/>
        </w:rPr>
      </w:pPr>
      <w:r w:rsidRPr="007E6806">
        <w:rPr>
          <w:rFonts w:ascii="Times New Roman" w:eastAsia="Times New Roman" w:hAnsi="Times New Roman" w:cs="Times New Roman"/>
          <w:b/>
          <w:bCs/>
        </w:rPr>
        <w:t>IF A JOINT NOTICE IS NOT TIMELY FILED, THE COURT WILL PRESUME THAT THE PARTIES HAVE NO FURTHER INTEREST IN PURSUING OR DEFENDING THIS MATTER AND THE COURT WILL DISPOSE OF THIS SUIT BY DISMISSAL FOR WANT OF PROSECUTION AND A FINDING OF ABANDONMENT OF CLAIMS OR DEFENSES PURSUANT TO TEXAS RULES OF CIVIL PROCEDURE 165 AND 165a.</w:t>
      </w:r>
    </w:p>
    <w:p w:rsidR="007E6806" w:rsidRPr="007E6806" w:rsidRDefault="007E6806" w:rsidP="007E6806">
      <w:pPr>
        <w:spacing w:after="0" w:line="240" w:lineRule="auto"/>
        <w:ind w:left="720"/>
        <w:contextualSpacing/>
        <w:rPr>
          <w:rFonts w:ascii="Times New Roman" w:eastAsia="Times New Roman" w:hAnsi="Times New Roman" w:cs="Arial"/>
        </w:rPr>
      </w:pPr>
    </w:p>
    <w:p w:rsidR="007E6806" w:rsidRPr="007E6806" w:rsidRDefault="007E6806" w:rsidP="007E6806">
      <w:pPr>
        <w:tabs>
          <w:tab w:val="left" w:pos="-1440"/>
          <w:tab w:val="left" w:pos="720"/>
          <w:tab w:val="left" w:pos="2430"/>
          <w:tab w:val="left" w:pos="2880"/>
          <w:tab w:val="left" w:pos="6750"/>
        </w:tabs>
        <w:spacing w:after="200" w:line="240" w:lineRule="auto"/>
        <w:contextualSpacing/>
        <w:rPr>
          <w:rFonts w:ascii="Times New Roman" w:eastAsia="Calibri" w:hAnsi="Times New Roman" w:cs="Times New Roman"/>
        </w:rPr>
      </w:pPr>
      <w:r w:rsidRPr="007E6806">
        <w:rPr>
          <w:rFonts w:ascii="Times New Roman" w:eastAsia="Calibri" w:hAnsi="Times New Roman" w:cs="Times New Roman"/>
        </w:rPr>
        <w:t>6.</w:t>
      </w:r>
      <w:r w:rsidRPr="007E6806">
        <w:rPr>
          <w:rFonts w:ascii="Times New Roman" w:eastAsia="Calibri" w:hAnsi="Times New Roman" w:cs="Times New Roman"/>
        </w:rPr>
        <w:tab/>
      </w:r>
      <w:r w:rsidRPr="007E6806">
        <w:rPr>
          <w:rFonts w:ascii="Times New Roman" w:eastAsia="Calibri" w:hAnsi="Times New Roman" w:cs="Times New Roman"/>
          <w:b/>
          <w:u w:val="single"/>
        </w:rPr>
        <w:t>PRE-TRIAL MATERIALS</w:t>
      </w:r>
      <w:r w:rsidRPr="007E6806">
        <w:rPr>
          <w:rFonts w:ascii="Times New Roman" w:eastAsia="Calibri" w:hAnsi="Times New Roman" w:cs="Times New Roman"/>
          <w:b/>
        </w:rPr>
        <w:t>:</w:t>
      </w:r>
      <w:r w:rsidRPr="007E6806">
        <w:rPr>
          <w:rFonts w:ascii="Times New Roman" w:eastAsia="Calibri" w:hAnsi="Times New Roman" w:cs="Times New Roman"/>
          <w:b/>
        </w:rPr>
        <w:tab/>
        <w:t xml:space="preserve">      </w:t>
      </w:r>
      <w:r w:rsidRPr="007E6806">
        <w:rPr>
          <w:rFonts w:ascii="Times New Roman" w:eastAsia="Calibri" w:hAnsi="Times New Roman" w:cs="Times New Roman"/>
          <w:b/>
          <w:u w:val="single"/>
        </w:rPr>
        <w:t>14 DAYS BEFORE TRIAL</w:t>
      </w:r>
    </w:p>
    <w:p w:rsidR="007E6806" w:rsidRPr="007E6806" w:rsidRDefault="007E6806" w:rsidP="007E6806">
      <w:pPr>
        <w:spacing w:after="200" w:line="276" w:lineRule="auto"/>
        <w:ind w:left="720"/>
        <w:jc w:val="both"/>
        <w:rPr>
          <w:rFonts w:ascii="Times New Roman" w:eastAsia="Times New Roman" w:hAnsi="Times New Roman" w:cs="Times New Roman"/>
        </w:rPr>
      </w:pPr>
      <w:r w:rsidRPr="007E6806">
        <w:rPr>
          <w:rFonts w:ascii="Times New Roman" w:eastAsia="Times New Roman" w:hAnsi="Times New Roman" w:cs="Times New Roman"/>
        </w:rPr>
        <w:t>By no later than this date, all parties shall exchange with each other and file the following:</w:t>
      </w:r>
    </w:p>
    <w:p w:rsidR="007E6806" w:rsidRPr="007E6806" w:rsidRDefault="007E6806" w:rsidP="007E6806">
      <w:pPr>
        <w:tabs>
          <w:tab w:val="left" w:pos="720"/>
          <w:tab w:val="left" w:pos="1440"/>
        </w:tabs>
        <w:autoSpaceDE w:val="0"/>
        <w:autoSpaceDN w:val="0"/>
        <w:adjustRightInd w:val="0"/>
        <w:spacing w:after="0" w:line="240" w:lineRule="auto"/>
        <w:ind w:left="1440" w:hanging="720"/>
        <w:jc w:val="both"/>
        <w:rPr>
          <w:rFonts w:ascii="Times New Roman" w:eastAsia="Times New Roman" w:hAnsi="Times New Roman" w:cs="Times New Roman"/>
        </w:rPr>
      </w:pPr>
      <w:r w:rsidRPr="007E6806">
        <w:rPr>
          <w:rFonts w:ascii="Times New Roman" w:eastAsia="Times New Roman" w:hAnsi="Times New Roman" w:cs="Times New Roman"/>
        </w:rPr>
        <w:t>a.</w:t>
      </w:r>
      <w:r w:rsidRPr="007E6806">
        <w:rPr>
          <w:rFonts w:ascii="Times New Roman" w:eastAsia="Times New Roman" w:hAnsi="Times New Roman" w:cs="Times New Roman"/>
        </w:rPr>
        <w:tab/>
      </w:r>
      <w:r w:rsidRPr="007E6806">
        <w:rPr>
          <w:rFonts w:ascii="Times New Roman" w:eastAsia="Times New Roman" w:hAnsi="Times New Roman" w:cs="Times New Roman"/>
          <w:b/>
          <w:bCs/>
        </w:rPr>
        <w:t>EXHIBIT LIST</w:t>
      </w:r>
      <w:r w:rsidRPr="007E6806">
        <w:rPr>
          <w:rFonts w:ascii="Times New Roman" w:eastAsia="Times New Roman" w:hAnsi="Times New Roman" w:cs="Times New Roman"/>
        </w:rPr>
        <w:t xml:space="preserve">. All exhibits to </w:t>
      </w:r>
      <w:proofErr w:type="gramStart"/>
      <w:r w:rsidRPr="007E6806">
        <w:rPr>
          <w:rFonts w:ascii="Times New Roman" w:eastAsia="Times New Roman" w:hAnsi="Times New Roman" w:cs="Times New Roman"/>
        </w:rPr>
        <w:t>be offered</w:t>
      </w:r>
      <w:proofErr w:type="gramEnd"/>
      <w:r w:rsidRPr="007E6806">
        <w:rPr>
          <w:rFonts w:ascii="Times New Roman" w:eastAsia="Times New Roman" w:hAnsi="Times New Roman" w:cs="Times New Roman"/>
        </w:rPr>
        <w:t xml:space="preserve"> at trial shall be pre-marked and identified by exhibit number on the list, with exhibits served on other parties, but not filed.  Any party requiring authentication of an exhibit must file and serve notice of same within 7 days after the exhibit is provided; FAILURE TO DO SO IS AN ADMISSION TO AN EXHIBIT’S AUTHENTICITY.  All </w:t>
      </w:r>
      <w:proofErr w:type="gramStart"/>
      <w:r w:rsidRPr="007E6806">
        <w:rPr>
          <w:rFonts w:ascii="Times New Roman" w:eastAsia="Times New Roman" w:hAnsi="Times New Roman" w:cs="Times New Roman"/>
        </w:rPr>
        <w:t>exhibits which the parties agree to admit</w:t>
      </w:r>
      <w:proofErr w:type="gramEnd"/>
      <w:r w:rsidRPr="007E6806">
        <w:rPr>
          <w:rFonts w:ascii="Times New Roman" w:eastAsia="Times New Roman" w:hAnsi="Times New Roman" w:cs="Times New Roman"/>
        </w:rPr>
        <w:t xml:space="preserve"> shall be admitted into evidence as a first order of business on the trial date. </w:t>
      </w:r>
    </w:p>
    <w:p w:rsidR="007E6806" w:rsidRPr="007E6806" w:rsidRDefault="007E6806" w:rsidP="007E6806">
      <w:pPr>
        <w:tabs>
          <w:tab w:val="left" w:pos="720"/>
          <w:tab w:val="left" w:pos="1440"/>
        </w:tabs>
        <w:autoSpaceDE w:val="0"/>
        <w:autoSpaceDN w:val="0"/>
        <w:adjustRightInd w:val="0"/>
        <w:spacing w:after="0" w:line="240" w:lineRule="auto"/>
        <w:ind w:left="1440" w:hanging="720"/>
        <w:jc w:val="both"/>
        <w:rPr>
          <w:rFonts w:ascii="Times New Roman" w:eastAsia="Times New Roman" w:hAnsi="Times New Roman" w:cs="Times New Roman"/>
        </w:rPr>
      </w:pPr>
      <w:r w:rsidRPr="007E6806">
        <w:rPr>
          <w:rFonts w:ascii="Times New Roman" w:eastAsia="Times New Roman" w:hAnsi="Times New Roman" w:cs="Times New Roman"/>
        </w:rPr>
        <w:t>b.</w:t>
      </w:r>
      <w:r w:rsidRPr="007E6806">
        <w:rPr>
          <w:rFonts w:ascii="Times New Roman" w:eastAsia="Times New Roman" w:hAnsi="Times New Roman" w:cs="Times New Roman"/>
        </w:rPr>
        <w:tab/>
      </w:r>
      <w:r w:rsidRPr="007E6806">
        <w:rPr>
          <w:rFonts w:ascii="Times New Roman" w:eastAsia="Times New Roman" w:hAnsi="Times New Roman" w:cs="Times New Roman"/>
          <w:b/>
          <w:bCs/>
        </w:rPr>
        <w:t>WITNESS LIST.</w:t>
      </w:r>
      <w:r w:rsidRPr="007E6806">
        <w:rPr>
          <w:rFonts w:ascii="Times New Roman" w:eastAsia="Times New Roman" w:hAnsi="Times New Roman" w:cs="Times New Roman"/>
        </w:rPr>
        <w:t xml:space="preserve">  </w:t>
      </w:r>
      <w:r w:rsidRPr="007E6806">
        <w:rPr>
          <w:rFonts w:ascii="Times New Roman" w:eastAsia="Times New Roman" w:hAnsi="Times New Roman" w:cs="Times New Roman"/>
        </w:rPr>
        <w:tab/>
        <w:t xml:space="preserve">All witnesses who </w:t>
      </w:r>
      <w:proofErr w:type="gramStart"/>
      <w:r w:rsidRPr="007E6806">
        <w:rPr>
          <w:rFonts w:ascii="Times New Roman" w:eastAsia="Times New Roman" w:hAnsi="Times New Roman" w:cs="Times New Roman"/>
        </w:rPr>
        <w:t>are anticipated to be called</w:t>
      </w:r>
      <w:proofErr w:type="gramEnd"/>
      <w:r w:rsidRPr="007E6806">
        <w:rPr>
          <w:rFonts w:ascii="Times New Roman" w:eastAsia="Times New Roman" w:hAnsi="Times New Roman" w:cs="Times New Roman"/>
        </w:rPr>
        <w:t xml:space="preserve"> to testify at trial, including all experts shall be on the Witness List.</w:t>
      </w:r>
    </w:p>
    <w:p w:rsidR="007E6806" w:rsidRPr="007E6806" w:rsidRDefault="007E6806" w:rsidP="007E6806">
      <w:pPr>
        <w:tabs>
          <w:tab w:val="left" w:pos="720"/>
          <w:tab w:val="left" w:pos="1440"/>
        </w:tabs>
        <w:autoSpaceDE w:val="0"/>
        <w:autoSpaceDN w:val="0"/>
        <w:adjustRightInd w:val="0"/>
        <w:spacing w:after="0" w:line="240" w:lineRule="auto"/>
        <w:ind w:left="1440" w:hanging="720"/>
        <w:jc w:val="both"/>
        <w:rPr>
          <w:rFonts w:ascii="Times New Roman" w:eastAsia="Times New Roman" w:hAnsi="Times New Roman" w:cs="Times New Roman"/>
        </w:rPr>
      </w:pPr>
      <w:r w:rsidRPr="007E6806">
        <w:rPr>
          <w:rFonts w:ascii="Times New Roman" w:eastAsia="Times New Roman" w:hAnsi="Times New Roman" w:cs="Times New Roman"/>
        </w:rPr>
        <w:t>c.</w:t>
      </w:r>
      <w:r w:rsidRPr="007E6806">
        <w:rPr>
          <w:rFonts w:ascii="Times New Roman" w:eastAsia="Times New Roman" w:hAnsi="Times New Roman" w:cs="Times New Roman"/>
        </w:rPr>
        <w:tab/>
      </w:r>
      <w:r w:rsidRPr="007E6806">
        <w:rPr>
          <w:rFonts w:ascii="Times New Roman" w:eastAsia="Times New Roman" w:hAnsi="Times New Roman" w:cs="Times New Roman"/>
          <w:b/>
          <w:bCs/>
        </w:rPr>
        <w:t>DEPOSITION EXCERPTS.</w:t>
      </w:r>
      <w:r w:rsidRPr="007E6806">
        <w:rPr>
          <w:rFonts w:ascii="Times New Roman" w:eastAsia="Times New Roman" w:hAnsi="Times New Roman" w:cs="Times New Roman"/>
        </w:rPr>
        <w:t xml:space="preserve">  </w:t>
      </w:r>
      <w:proofErr w:type="gramStart"/>
      <w:r w:rsidRPr="007E6806">
        <w:rPr>
          <w:rFonts w:ascii="Times New Roman" w:eastAsia="Times New Roman" w:hAnsi="Times New Roman" w:cs="Times New Roman"/>
        </w:rPr>
        <w:t xml:space="preserve">All deposition excerpts that may be offered at trial </w:t>
      </w:r>
      <w:r w:rsidRPr="007E6806">
        <w:rPr>
          <w:rFonts w:ascii="Times New Roman" w:eastAsia="Times New Roman" w:hAnsi="Times New Roman" w:cs="Times New Roman"/>
          <w:i/>
          <w:iCs/>
        </w:rPr>
        <w:t>in lieu</w:t>
      </w:r>
      <w:r w:rsidRPr="007E6806">
        <w:rPr>
          <w:rFonts w:ascii="Times New Roman" w:eastAsia="Times New Roman" w:hAnsi="Times New Roman" w:cs="Times New Roman"/>
        </w:rPr>
        <w:t xml:space="preserve"> of live testimony shall be identified by specific designated pages and line numbers</w:t>
      </w:r>
      <w:proofErr w:type="gramEnd"/>
      <w:r w:rsidRPr="007E6806">
        <w:rPr>
          <w:rFonts w:ascii="Times New Roman" w:eastAsia="Times New Roman" w:hAnsi="Times New Roman" w:cs="Times New Roman"/>
        </w:rPr>
        <w:t>.</w:t>
      </w:r>
    </w:p>
    <w:p w:rsidR="007E6806" w:rsidRPr="007E6806" w:rsidRDefault="007E6806" w:rsidP="007E6806">
      <w:pPr>
        <w:tabs>
          <w:tab w:val="left" w:pos="720"/>
          <w:tab w:val="left" w:pos="1440"/>
        </w:tabs>
        <w:autoSpaceDE w:val="0"/>
        <w:autoSpaceDN w:val="0"/>
        <w:adjustRightInd w:val="0"/>
        <w:spacing w:after="0" w:line="240" w:lineRule="auto"/>
        <w:ind w:left="1440" w:hanging="720"/>
        <w:jc w:val="both"/>
        <w:rPr>
          <w:rFonts w:ascii="Times New Roman" w:eastAsia="Times New Roman" w:hAnsi="Times New Roman" w:cs="Times New Roman"/>
        </w:rPr>
      </w:pPr>
      <w:r w:rsidRPr="007E6806">
        <w:rPr>
          <w:rFonts w:ascii="Times New Roman" w:eastAsia="Times New Roman" w:hAnsi="Times New Roman" w:cs="Times New Roman"/>
        </w:rPr>
        <w:t>d.</w:t>
      </w:r>
      <w:r w:rsidRPr="007E6806">
        <w:rPr>
          <w:rFonts w:ascii="Times New Roman" w:eastAsia="Times New Roman" w:hAnsi="Times New Roman" w:cs="Times New Roman"/>
        </w:rPr>
        <w:tab/>
      </w:r>
      <w:r w:rsidRPr="007E6806">
        <w:rPr>
          <w:rFonts w:ascii="Times New Roman" w:eastAsia="Times New Roman" w:hAnsi="Times New Roman" w:cs="Times New Roman"/>
          <w:b/>
          <w:bCs/>
        </w:rPr>
        <w:t xml:space="preserve">MOTIONS </w:t>
      </w:r>
      <w:r w:rsidRPr="007E6806">
        <w:rPr>
          <w:rFonts w:ascii="Times New Roman" w:eastAsia="Times New Roman" w:hAnsi="Times New Roman" w:cs="Times New Roman"/>
          <w:b/>
          <w:bCs/>
          <w:i/>
          <w:iCs/>
        </w:rPr>
        <w:t>IN LIMINE</w:t>
      </w:r>
      <w:r w:rsidRPr="007E6806">
        <w:rPr>
          <w:rFonts w:ascii="Times New Roman" w:eastAsia="Times New Roman" w:hAnsi="Times New Roman" w:cs="Times New Roman"/>
          <w:b/>
          <w:bCs/>
        </w:rPr>
        <w:t>.</w:t>
      </w:r>
      <w:r w:rsidRPr="007E6806">
        <w:rPr>
          <w:rFonts w:ascii="Times New Roman" w:eastAsia="Times New Roman" w:hAnsi="Times New Roman" w:cs="Times New Roman"/>
        </w:rPr>
        <w:t xml:space="preserve">  Motions </w:t>
      </w:r>
      <w:proofErr w:type="gramStart"/>
      <w:r w:rsidRPr="007E6806">
        <w:rPr>
          <w:rFonts w:ascii="Times New Roman" w:eastAsia="Times New Roman" w:hAnsi="Times New Roman" w:cs="Times New Roman"/>
          <w:i/>
          <w:iCs/>
        </w:rPr>
        <w:t>In</w:t>
      </w:r>
      <w:proofErr w:type="gramEnd"/>
      <w:r w:rsidRPr="007E6806">
        <w:rPr>
          <w:rFonts w:ascii="Times New Roman" w:eastAsia="Times New Roman" w:hAnsi="Times New Roman" w:cs="Times New Roman"/>
          <w:i/>
          <w:iCs/>
        </w:rPr>
        <w:t xml:space="preserve"> </w:t>
      </w:r>
      <w:proofErr w:type="spellStart"/>
      <w:r w:rsidRPr="007E6806">
        <w:rPr>
          <w:rFonts w:ascii="Times New Roman" w:eastAsia="Times New Roman" w:hAnsi="Times New Roman" w:cs="Times New Roman"/>
          <w:i/>
          <w:iCs/>
        </w:rPr>
        <w:t>Limine</w:t>
      </w:r>
      <w:proofErr w:type="spellEnd"/>
      <w:r w:rsidRPr="007E6806">
        <w:rPr>
          <w:rFonts w:ascii="Times New Roman" w:eastAsia="Times New Roman" w:hAnsi="Times New Roman" w:cs="Times New Roman"/>
        </w:rPr>
        <w:t xml:space="preserve"> should be specific to the case.  Please do not duplicate the </w:t>
      </w:r>
      <w:proofErr w:type="gramStart"/>
      <w:r w:rsidRPr="007E6806">
        <w:rPr>
          <w:rFonts w:ascii="Times New Roman" w:eastAsia="Times New Roman" w:hAnsi="Times New Roman" w:cs="Times New Roman"/>
        </w:rPr>
        <w:t>items which</w:t>
      </w:r>
      <w:proofErr w:type="gramEnd"/>
      <w:r w:rsidRPr="007E6806">
        <w:rPr>
          <w:rFonts w:ascii="Times New Roman" w:eastAsia="Times New Roman" w:hAnsi="Times New Roman" w:cs="Times New Roman"/>
        </w:rPr>
        <w:t xml:space="preserve"> already appear in the Court’s Standing Order </w:t>
      </w:r>
      <w:r w:rsidRPr="007E6806">
        <w:rPr>
          <w:rFonts w:ascii="Times New Roman" w:eastAsia="Times New Roman" w:hAnsi="Times New Roman" w:cs="Times New Roman"/>
          <w:i/>
          <w:iCs/>
        </w:rPr>
        <w:t xml:space="preserve">In </w:t>
      </w:r>
      <w:proofErr w:type="spellStart"/>
      <w:r w:rsidRPr="007E6806">
        <w:rPr>
          <w:rFonts w:ascii="Times New Roman" w:eastAsia="Times New Roman" w:hAnsi="Times New Roman" w:cs="Times New Roman"/>
          <w:i/>
          <w:iCs/>
        </w:rPr>
        <w:t>Limine</w:t>
      </w:r>
      <w:proofErr w:type="spellEnd"/>
      <w:r w:rsidRPr="007E6806">
        <w:rPr>
          <w:rFonts w:ascii="Times New Roman" w:eastAsia="Times New Roman" w:hAnsi="Times New Roman" w:cs="Times New Roman"/>
        </w:rPr>
        <w:t>.</w:t>
      </w:r>
    </w:p>
    <w:p w:rsidR="007E6806" w:rsidRPr="007E6806" w:rsidRDefault="007E6806" w:rsidP="007E6806">
      <w:pPr>
        <w:tabs>
          <w:tab w:val="left" w:pos="720"/>
          <w:tab w:val="left" w:pos="1440"/>
        </w:tabs>
        <w:autoSpaceDE w:val="0"/>
        <w:autoSpaceDN w:val="0"/>
        <w:adjustRightInd w:val="0"/>
        <w:spacing w:after="0" w:line="240" w:lineRule="auto"/>
        <w:ind w:left="1440" w:hanging="720"/>
        <w:jc w:val="both"/>
        <w:rPr>
          <w:rFonts w:ascii="Times New Roman" w:eastAsia="Times New Roman" w:hAnsi="Times New Roman" w:cs="Times New Roman"/>
        </w:rPr>
      </w:pPr>
      <w:r w:rsidRPr="007E6806">
        <w:rPr>
          <w:rFonts w:ascii="Times New Roman" w:eastAsia="Times New Roman" w:hAnsi="Times New Roman" w:cs="Times New Roman"/>
        </w:rPr>
        <w:t>e.</w:t>
      </w:r>
      <w:r w:rsidRPr="007E6806">
        <w:rPr>
          <w:rFonts w:ascii="Times New Roman" w:eastAsia="Times New Roman" w:hAnsi="Times New Roman" w:cs="Times New Roman"/>
        </w:rPr>
        <w:tab/>
      </w:r>
      <w:r w:rsidRPr="007E6806">
        <w:rPr>
          <w:rFonts w:ascii="Times New Roman" w:eastAsia="Times New Roman" w:hAnsi="Times New Roman" w:cs="Times New Roman"/>
          <w:b/>
          <w:bCs/>
        </w:rPr>
        <w:t>JURY CHARGE.</w:t>
      </w:r>
      <w:r w:rsidRPr="007E6806">
        <w:rPr>
          <w:rFonts w:ascii="Times New Roman" w:eastAsia="Times New Roman" w:hAnsi="Times New Roman" w:cs="Times New Roman"/>
        </w:rPr>
        <w:t xml:space="preserve">  </w:t>
      </w:r>
      <w:r w:rsidRPr="007E6806">
        <w:rPr>
          <w:rFonts w:ascii="Times New Roman" w:eastAsia="Times New Roman" w:hAnsi="Times New Roman" w:cs="Times New Roman"/>
        </w:rPr>
        <w:tab/>
        <w:t xml:space="preserve">If the trial is to a jury, a proposed jury charge </w:t>
      </w:r>
      <w:proofErr w:type="gramStart"/>
      <w:r w:rsidRPr="007E6806">
        <w:rPr>
          <w:rFonts w:ascii="Times New Roman" w:eastAsia="Times New Roman" w:hAnsi="Times New Roman" w:cs="Times New Roman"/>
        </w:rPr>
        <w:t xml:space="preserve">shall be both filed and provided </w:t>
      </w:r>
      <w:r w:rsidRPr="007E6806">
        <w:rPr>
          <w:rFonts w:ascii="Times New Roman" w:eastAsia="Times New Roman" w:hAnsi="Times New Roman" w:cs="Times New Roman"/>
          <w:u w:val="single"/>
        </w:rPr>
        <w:t>via email</w:t>
      </w:r>
      <w:r w:rsidRPr="007E6806">
        <w:rPr>
          <w:rFonts w:ascii="Times New Roman" w:eastAsia="Times New Roman" w:hAnsi="Times New Roman" w:cs="Times New Roman"/>
        </w:rPr>
        <w:t xml:space="preserve"> to the Court Coordinator</w:t>
      </w:r>
      <w:proofErr w:type="gramEnd"/>
      <w:r w:rsidRPr="007E6806">
        <w:rPr>
          <w:rFonts w:ascii="Times New Roman" w:eastAsia="Times New Roman" w:hAnsi="Times New Roman" w:cs="Times New Roman"/>
        </w:rPr>
        <w:t>.</w:t>
      </w:r>
    </w:p>
    <w:p w:rsidR="007E6806" w:rsidRPr="007E6806" w:rsidRDefault="007E6806" w:rsidP="007E6806">
      <w:pPr>
        <w:tabs>
          <w:tab w:val="left" w:pos="720"/>
          <w:tab w:val="left" w:pos="1440"/>
        </w:tabs>
        <w:autoSpaceDE w:val="0"/>
        <w:autoSpaceDN w:val="0"/>
        <w:adjustRightInd w:val="0"/>
        <w:spacing w:after="0" w:line="240" w:lineRule="auto"/>
        <w:ind w:left="1440" w:hanging="720"/>
        <w:jc w:val="both"/>
        <w:rPr>
          <w:rFonts w:ascii="Times New Roman" w:eastAsia="Times New Roman" w:hAnsi="Times New Roman" w:cs="Times New Roman"/>
        </w:rPr>
      </w:pPr>
      <w:r w:rsidRPr="007E6806">
        <w:rPr>
          <w:rFonts w:ascii="Times New Roman" w:eastAsia="Times New Roman" w:hAnsi="Times New Roman" w:cs="Times New Roman"/>
        </w:rPr>
        <w:t>f.</w:t>
      </w:r>
      <w:r w:rsidRPr="007E6806">
        <w:rPr>
          <w:rFonts w:ascii="Times New Roman" w:eastAsia="Times New Roman" w:hAnsi="Times New Roman" w:cs="Times New Roman"/>
        </w:rPr>
        <w:tab/>
      </w:r>
      <w:r w:rsidRPr="007E6806">
        <w:rPr>
          <w:rFonts w:ascii="Times New Roman" w:eastAsia="Times New Roman" w:hAnsi="Times New Roman" w:cs="Times New Roman"/>
          <w:b/>
          <w:bCs/>
        </w:rPr>
        <w:t>FINDING OF FACT/CONCLUSIONS OF LAW.</w:t>
      </w:r>
      <w:r w:rsidRPr="007E6806">
        <w:rPr>
          <w:rFonts w:ascii="Times New Roman" w:eastAsia="Times New Roman" w:hAnsi="Times New Roman" w:cs="Times New Roman"/>
        </w:rPr>
        <w:t xml:space="preserve">  If the trial is to the bench, proposed findings of Fact and Conclusions of Law </w:t>
      </w:r>
      <w:proofErr w:type="gramStart"/>
      <w:r w:rsidRPr="007E6806">
        <w:rPr>
          <w:rFonts w:ascii="Times New Roman" w:eastAsia="Times New Roman" w:hAnsi="Times New Roman" w:cs="Times New Roman"/>
        </w:rPr>
        <w:t xml:space="preserve">shall be both filed and provided </w:t>
      </w:r>
      <w:r w:rsidRPr="007E6806">
        <w:rPr>
          <w:rFonts w:ascii="Times New Roman" w:eastAsia="Times New Roman" w:hAnsi="Times New Roman" w:cs="Times New Roman"/>
          <w:u w:val="single"/>
        </w:rPr>
        <w:t>via email</w:t>
      </w:r>
      <w:r w:rsidRPr="007E6806">
        <w:rPr>
          <w:rFonts w:ascii="Times New Roman" w:eastAsia="Times New Roman" w:hAnsi="Times New Roman" w:cs="Times New Roman"/>
        </w:rPr>
        <w:t xml:space="preserve"> to the Court Coordinator</w:t>
      </w:r>
      <w:proofErr w:type="gramEnd"/>
      <w:r w:rsidRPr="007E6806">
        <w:rPr>
          <w:rFonts w:ascii="Times New Roman" w:eastAsia="Times New Roman" w:hAnsi="Times New Roman" w:cs="Times New Roman"/>
        </w:rPr>
        <w:t>.</w:t>
      </w:r>
    </w:p>
    <w:p w:rsidR="007E6806" w:rsidRPr="007E6806" w:rsidRDefault="007E6806" w:rsidP="007E6806">
      <w:pPr>
        <w:autoSpaceDE w:val="0"/>
        <w:autoSpaceDN w:val="0"/>
        <w:adjustRightInd w:val="0"/>
        <w:spacing w:after="0" w:line="240" w:lineRule="auto"/>
        <w:jc w:val="both"/>
        <w:rPr>
          <w:rFonts w:ascii="Times New Roman" w:eastAsia="Times New Roman" w:hAnsi="Times New Roman" w:cs="Times New Roman"/>
        </w:rPr>
      </w:pPr>
    </w:p>
    <w:p w:rsidR="007E6806" w:rsidRPr="007E6806" w:rsidRDefault="007E6806" w:rsidP="007E6806">
      <w:pPr>
        <w:tabs>
          <w:tab w:val="left" w:pos="-1440"/>
          <w:tab w:val="left" w:pos="720"/>
        </w:tabs>
        <w:spacing w:after="200" w:line="240" w:lineRule="auto"/>
        <w:contextualSpacing/>
        <w:rPr>
          <w:rFonts w:ascii="Times New Roman" w:eastAsia="Calibri" w:hAnsi="Times New Roman" w:cs="Times New Roman"/>
        </w:rPr>
      </w:pPr>
      <w:r w:rsidRPr="007E6806">
        <w:rPr>
          <w:rFonts w:ascii="Times New Roman" w:eastAsia="Calibri" w:hAnsi="Times New Roman" w:cs="Times New Roman"/>
        </w:rPr>
        <w:t>7.</w:t>
      </w:r>
      <w:r w:rsidRPr="007E6806">
        <w:rPr>
          <w:rFonts w:ascii="Times New Roman" w:eastAsia="Calibri" w:hAnsi="Times New Roman" w:cs="Times New Roman"/>
        </w:rPr>
        <w:tab/>
      </w:r>
      <w:r w:rsidRPr="007E6806">
        <w:rPr>
          <w:rFonts w:ascii="Times New Roman" w:eastAsia="Calibri" w:hAnsi="Times New Roman" w:cs="Times New Roman"/>
          <w:b/>
          <w:u w:val="single"/>
        </w:rPr>
        <w:t>PRE-TRIAL CONFERENCE</w:t>
      </w:r>
      <w:r w:rsidRPr="007E6806">
        <w:rPr>
          <w:rFonts w:ascii="Times New Roman" w:eastAsia="Calibri" w:hAnsi="Times New Roman" w:cs="Times New Roman"/>
        </w:rPr>
        <w:tab/>
      </w:r>
      <w:r w:rsidRPr="007E6806">
        <w:rPr>
          <w:rFonts w:ascii="Times New Roman" w:eastAsia="Calibri" w:hAnsi="Times New Roman" w:cs="Times New Roman"/>
        </w:rPr>
        <w:tab/>
      </w:r>
      <w:r w:rsidRPr="007E6806">
        <w:rPr>
          <w:rFonts w:ascii="Times New Roman" w:eastAsia="Calibri" w:hAnsi="Times New Roman" w:cs="Times New Roman"/>
        </w:rPr>
        <w:tab/>
      </w:r>
      <w:r w:rsidRPr="007E6806">
        <w:rPr>
          <w:rFonts w:ascii="Times New Roman" w:eastAsia="Calibri" w:hAnsi="Times New Roman" w:cs="Times New Roman"/>
        </w:rPr>
        <w:tab/>
      </w:r>
      <w:r w:rsidRPr="007E6806">
        <w:rPr>
          <w:rFonts w:ascii="Times New Roman" w:eastAsia="Calibri" w:hAnsi="Times New Roman" w:cs="Times New Roman"/>
        </w:rPr>
        <w:tab/>
      </w:r>
      <w:r w:rsidRPr="007E6806">
        <w:rPr>
          <w:rFonts w:ascii="Times New Roman" w:eastAsia="Calibri" w:hAnsi="Times New Roman" w:cs="Times New Roman"/>
        </w:rPr>
        <w:tab/>
      </w:r>
      <w:r w:rsidRPr="007E6806">
        <w:rPr>
          <w:rFonts w:ascii="Times New Roman" w:eastAsia="Calibri" w:hAnsi="Times New Roman" w:cs="Times New Roman"/>
          <w:b/>
          <w:u w:val="single"/>
        </w:rPr>
        <w:t>THURSDAY BEFORE TRIAL</w:t>
      </w:r>
      <w:r w:rsidRPr="007E6806">
        <w:rPr>
          <w:rFonts w:ascii="Times New Roman" w:eastAsia="Calibri" w:hAnsi="Times New Roman" w:cs="Times New Roman"/>
        </w:rPr>
        <w:tab/>
      </w:r>
    </w:p>
    <w:p w:rsidR="007E6806" w:rsidRPr="007E6806" w:rsidRDefault="007E6806" w:rsidP="007E6806">
      <w:pPr>
        <w:widowControl w:val="0"/>
        <w:autoSpaceDE w:val="0"/>
        <w:autoSpaceDN w:val="0"/>
        <w:adjustRightInd w:val="0"/>
        <w:spacing w:after="0" w:line="240" w:lineRule="auto"/>
        <w:ind w:left="1440" w:hanging="720"/>
        <w:contextualSpacing/>
        <w:rPr>
          <w:rFonts w:ascii="Times New Roman" w:eastAsia="Calibri" w:hAnsi="Times New Roman" w:cs="Times New Roman"/>
        </w:rPr>
      </w:pPr>
      <w:r w:rsidRPr="007E6806">
        <w:rPr>
          <w:rFonts w:ascii="Times New Roman" w:eastAsia="Calibri" w:hAnsi="Times New Roman" w:cs="Times New Roman"/>
        </w:rPr>
        <w:t>The Court will set pre-trial conferences based on the Court’s own motion or on request of the parties.   The Court</w:t>
      </w:r>
    </w:p>
    <w:p w:rsidR="007E6806" w:rsidRPr="007E6806" w:rsidRDefault="007E6806" w:rsidP="007E6806">
      <w:pPr>
        <w:widowControl w:val="0"/>
        <w:autoSpaceDE w:val="0"/>
        <w:autoSpaceDN w:val="0"/>
        <w:adjustRightInd w:val="0"/>
        <w:spacing w:after="0" w:line="240" w:lineRule="auto"/>
        <w:ind w:left="1440" w:hanging="720"/>
        <w:contextualSpacing/>
        <w:rPr>
          <w:rFonts w:ascii="Times New Roman" w:eastAsia="Calibri" w:hAnsi="Times New Roman" w:cs="Times New Roman"/>
        </w:rPr>
      </w:pPr>
      <w:proofErr w:type="gramStart"/>
      <w:r w:rsidRPr="007E6806">
        <w:rPr>
          <w:rFonts w:ascii="Times New Roman" w:eastAsia="Calibri" w:hAnsi="Times New Roman" w:cs="Times New Roman"/>
        </w:rPr>
        <w:t>will</w:t>
      </w:r>
      <w:proofErr w:type="gramEnd"/>
      <w:r w:rsidRPr="007E6806">
        <w:rPr>
          <w:rFonts w:ascii="Times New Roman" w:eastAsia="Calibri" w:hAnsi="Times New Roman" w:cs="Times New Roman"/>
        </w:rPr>
        <w:t xml:space="preserve"> notice all Pre-Trial conferences.  Only those parties notified by the Court shall appear.</w:t>
      </w:r>
    </w:p>
    <w:p w:rsidR="007E6806" w:rsidRPr="007E6806" w:rsidRDefault="007E6806" w:rsidP="007E6806">
      <w:pPr>
        <w:spacing w:after="200" w:line="240" w:lineRule="auto"/>
        <w:ind w:left="720" w:hanging="720"/>
        <w:contextualSpacing/>
        <w:rPr>
          <w:rFonts w:ascii="Times New Roman" w:eastAsia="Calibri" w:hAnsi="Times New Roman" w:cs="Times New Roman"/>
        </w:rPr>
      </w:pPr>
    </w:p>
    <w:p w:rsidR="007E6806" w:rsidRPr="007E6806" w:rsidRDefault="007E6806" w:rsidP="007E6806">
      <w:pPr>
        <w:spacing w:after="200" w:line="240" w:lineRule="auto"/>
        <w:ind w:left="720" w:hanging="720"/>
        <w:contextualSpacing/>
        <w:rPr>
          <w:rFonts w:ascii="Times New Roman" w:eastAsia="Calibri" w:hAnsi="Times New Roman" w:cs="Times New Roman"/>
          <w:b/>
          <w:bCs/>
          <w:u w:val="single"/>
        </w:rPr>
      </w:pPr>
      <w:r w:rsidRPr="007E6806">
        <w:rPr>
          <w:rFonts w:ascii="Times New Roman" w:eastAsia="Calibri" w:hAnsi="Times New Roman" w:cs="Times New Roman"/>
        </w:rPr>
        <w:t>8.</w:t>
      </w:r>
      <w:r w:rsidRPr="007E6806">
        <w:rPr>
          <w:rFonts w:ascii="Times New Roman" w:eastAsia="Calibri" w:hAnsi="Times New Roman" w:cs="Times New Roman"/>
        </w:rPr>
        <w:tab/>
      </w:r>
      <w:r w:rsidRPr="007E6806">
        <w:rPr>
          <w:rFonts w:ascii="Times New Roman" w:eastAsia="Calibri" w:hAnsi="Times New Roman" w:cs="Times New Roman"/>
          <w:b/>
          <w:u w:val="single"/>
        </w:rPr>
        <w:t>TRIAL</w:t>
      </w:r>
      <w:r w:rsidRPr="007E6806">
        <w:rPr>
          <w:rFonts w:ascii="Times New Roman" w:eastAsia="Calibri" w:hAnsi="Times New Roman" w:cs="Times New Roman"/>
        </w:rPr>
        <w:tab/>
      </w:r>
      <w:r w:rsidRPr="007E6806">
        <w:rPr>
          <w:rFonts w:ascii="Times New Roman" w:eastAsia="Calibri" w:hAnsi="Times New Roman" w:cs="Times New Roman"/>
        </w:rPr>
        <w:tab/>
      </w:r>
      <w:r w:rsidRPr="007E6806">
        <w:rPr>
          <w:rFonts w:ascii="Times New Roman" w:eastAsia="Calibri" w:hAnsi="Times New Roman" w:cs="Times New Roman"/>
        </w:rPr>
        <w:tab/>
      </w:r>
      <w:r w:rsidRPr="007E6806">
        <w:rPr>
          <w:rFonts w:ascii="Times New Roman" w:eastAsia="Calibri" w:hAnsi="Times New Roman" w:cs="Times New Roman"/>
        </w:rPr>
        <w:tab/>
      </w:r>
      <w:r w:rsidRPr="007E6806">
        <w:rPr>
          <w:rFonts w:ascii="Times New Roman" w:eastAsia="Calibri" w:hAnsi="Times New Roman" w:cs="Times New Roman"/>
        </w:rPr>
        <w:tab/>
      </w:r>
      <w:r w:rsidRPr="007E6806">
        <w:rPr>
          <w:rFonts w:ascii="Times New Roman" w:eastAsia="Calibri" w:hAnsi="Times New Roman" w:cs="Times New Roman"/>
        </w:rPr>
        <w:tab/>
      </w:r>
      <w:r w:rsidRPr="007E6806">
        <w:rPr>
          <w:rFonts w:ascii="Times New Roman" w:eastAsia="Calibri" w:hAnsi="Times New Roman" w:cs="Times New Roman"/>
        </w:rPr>
        <w:tab/>
      </w:r>
      <w:r w:rsidRPr="007E6806">
        <w:rPr>
          <w:rFonts w:ascii="Times New Roman" w:eastAsia="Calibri" w:hAnsi="Times New Roman" w:cs="Times New Roman"/>
        </w:rPr>
        <w:tab/>
      </w:r>
      <w:r w:rsidRPr="007E6806">
        <w:rPr>
          <w:rFonts w:ascii="Times New Roman" w:eastAsia="Calibri" w:hAnsi="Times New Roman" w:cs="Times New Roman"/>
        </w:rPr>
        <w:tab/>
      </w:r>
      <w:r w:rsidRPr="007E6806">
        <w:rPr>
          <w:rFonts w:ascii="Times New Roman" w:eastAsia="Calibri" w:hAnsi="Times New Roman" w:cs="Times New Roman"/>
          <w:b/>
          <w:u w:val="single"/>
        </w:rPr>
        <w:t>{ENTER DATE}</w:t>
      </w:r>
    </w:p>
    <w:p w:rsidR="007E6806" w:rsidRPr="007E6806" w:rsidRDefault="007E6806" w:rsidP="007E6806">
      <w:pPr>
        <w:tabs>
          <w:tab w:val="center" w:pos="2520"/>
        </w:tabs>
        <w:spacing w:after="200" w:line="240" w:lineRule="auto"/>
        <w:ind w:left="720"/>
        <w:contextualSpacing/>
        <w:rPr>
          <w:rFonts w:ascii="Times New Roman" w:eastAsia="Calibri" w:hAnsi="Times New Roman" w:cs="Times New Roman"/>
          <w:b/>
        </w:rPr>
      </w:pPr>
      <w:r w:rsidRPr="007E6806">
        <w:rPr>
          <w:rFonts w:ascii="Times New Roman" w:eastAsia="Calibri" w:hAnsi="Times New Roman" w:cs="Times New Roman"/>
        </w:rPr>
        <w:t xml:space="preserve">This case is set for TRIAL on a two-week rolling docket beginning at 9:00 a.m. on the above date.  If the case </w:t>
      </w:r>
      <w:proofErr w:type="gramStart"/>
      <w:r w:rsidRPr="007E6806">
        <w:rPr>
          <w:rFonts w:ascii="Times New Roman" w:eastAsia="Calibri" w:hAnsi="Times New Roman" w:cs="Times New Roman"/>
        </w:rPr>
        <w:t>is not assigned</w:t>
      </w:r>
      <w:proofErr w:type="gramEnd"/>
      <w:r w:rsidRPr="007E6806">
        <w:rPr>
          <w:rFonts w:ascii="Times New Roman" w:eastAsia="Calibri" w:hAnsi="Times New Roman" w:cs="Times New Roman"/>
        </w:rPr>
        <w:t xml:space="preserve"> by the second Friday following this date, then the case will be reset.  </w:t>
      </w:r>
      <w:r w:rsidRPr="007E6806">
        <w:rPr>
          <w:rFonts w:ascii="Times New Roman" w:eastAsia="Calibri" w:hAnsi="Times New Roman" w:cs="Times New Roman"/>
          <w:b/>
        </w:rPr>
        <w:t xml:space="preserve">You </w:t>
      </w:r>
      <w:proofErr w:type="gramStart"/>
      <w:r w:rsidRPr="007E6806">
        <w:rPr>
          <w:rFonts w:ascii="Times New Roman" w:eastAsia="Calibri" w:hAnsi="Times New Roman" w:cs="Times New Roman"/>
          <w:b/>
        </w:rPr>
        <w:t>are instructed</w:t>
      </w:r>
      <w:proofErr w:type="gramEnd"/>
      <w:r w:rsidRPr="007E6806">
        <w:rPr>
          <w:rFonts w:ascii="Times New Roman" w:eastAsia="Calibri" w:hAnsi="Times New Roman" w:cs="Times New Roman"/>
          <w:b/>
        </w:rPr>
        <w:t xml:space="preserve"> to monitor the Court’s website to determine at what date and time you should appear: </w:t>
      </w:r>
    </w:p>
    <w:p w:rsidR="007E6806" w:rsidRPr="007E6806" w:rsidRDefault="007E6806" w:rsidP="007E6806">
      <w:pPr>
        <w:tabs>
          <w:tab w:val="center" w:pos="2520"/>
        </w:tabs>
        <w:spacing w:after="200" w:line="240" w:lineRule="auto"/>
        <w:ind w:left="720"/>
        <w:contextualSpacing/>
        <w:rPr>
          <w:rFonts w:ascii="Times New Roman" w:eastAsia="Calibri" w:hAnsi="Times New Roman" w:cs="Times New Roman"/>
          <w:b/>
        </w:rPr>
      </w:pPr>
    </w:p>
    <w:p w:rsidR="007E6806" w:rsidRPr="007E6806" w:rsidRDefault="007E6806" w:rsidP="007E6806">
      <w:pPr>
        <w:spacing w:after="200" w:line="276" w:lineRule="auto"/>
        <w:rPr>
          <w:rFonts w:ascii="Times New Roman" w:eastAsia="Calibri" w:hAnsi="Times New Roman" w:cs="Times New Roman"/>
          <w:color w:val="4F81BD"/>
        </w:rPr>
      </w:pPr>
      <w:r w:rsidRPr="007E6806">
        <w:rPr>
          <w:rFonts w:ascii="Times New Roman" w:eastAsia="Calibri" w:hAnsi="Times New Roman" w:cs="Times New Roman"/>
        </w:rPr>
        <w:tab/>
      </w:r>
      <w:hyperlink r:id="rId4" w:history="1">
        <w:r w:rsidRPr="007E6806">
          <w:rPr>
            <w:rFonts w:ascii="Times New Roman" w:eastAsia="Calibri" w:hAnsi="Times New Roman" w:cs="Times New Roman"/>
            <w:color w:val="0563C1"/>
            <w:u w:val="single"/>
          </w:rPr>
          <w:t>https://www.mctx.org/departments/departments_d_-_f/district_courts/284th_district_court/trial_line-up.php</w:t>
        </w:r>
      </w:hyperlink>
    </w:p>
    <w:p w:rsidR="007E6806" w:rsidRPr="007E6806" w:rsidRDefault="007E6806" w:rsidP="007E6806">
      <w:pPr>
        <w:spacing w:after="200" w:line="240" w:lineRule="auto"/>
        <w:contextualSpacing/>
        <w:rPr>
          <w:rFonts w:ascii="Times New Roman" w:eastAsia="Calibri" w:hAnsi="Times New Roman" w:cs="Times New Roman"/>
          <w:b/>
        </w:rPr>
      </w:pPr>
      <w:r w:rsidRPr="007E6806">
        <w:rPr>
          <w:rFonts w:ascii="Times New Roman" w:eastAsia="Calibri" w:hAnsi="Times New Roman" w:cs="Times New Roman"/>
          <w:b/>
        </w:rPr>
        <w:t>UNLESS OTHERWISE ORDERED BY THE COURT, THE FOREGOING DATES AS CALCULATED FROM THE TRIAL DATE STATED HEREIN REMAIN THE APPLICABLE DEADLINES FOR THIS CASE EVEN IF THE TRIAL DATE IS RESET AND REGARDLESS OF THE REASON FOR ANY RESET.</w:t>
      </w:r>
    </w:p>
    <w:p w:rsidR="007E6806" w:rsidRPr="007E6806" w:rsidRDefault="007E6806" w:rsidP="007E6806">
      <w:pPr>
        <w:tabs>
          <w:tab w:val="left" w:pos="720"/>
          <w:tab w:val="left" w:pos="6840"/>
        </w:tabs>
        <w:spacing w:after="200" w:line="240" w:lineRule="auto"/>
        <w:contextualSpacing/>
        <w:jc w:val="both"/>
        <w:rPr>
          <w:rFonts w:ascii="Times New Roman" w:eastAsia="Calibri" w:hAnsi="Times New Roman" w:cs="Times New Roman"/>
          <w:b/>
        </w:rPr>
      </w:pPr>
    </w:p>
    <w:p w:rsidR="007E6806" w:rsidRPr="007E6806" w:rsidRDefault="007E6806" w:rsidP="007E6806">
      <w:pPr>
        <w:autoSpaceDE w:val="0"/>
        <w:autoSpaceDN w:val="0"/>
        <w:adjustRightInd w:val="0"/>
        <w:spacing w:after="0" w:line="240" w:lineRule="auto"/>
        <w:ind w:firstLine="720"/>
        <w:jc w:val="both"/>
        <w:rPr>
          <w:rFonts w:ascii="Times New Roman" w:eastAsia="Calibri" w:hAnsi="Times New Roman" w:cs="Times New Roman"/>
          <w:b/>
          <w:color w:val="000000"/>
        </w:rPr>
      </w:pPr>
      <w:r w:rsidRPr="007E6806">
        <w:rPr>
          <w:rFonts w:ascii="Times New Roman" w:eastAsia="Calibri" w:hAnsi="Times New Roman" w:cs="Times New Roman"/>
          <w:b/>
          <w:color w:val="000000"/>
        </w:rPr>
        <w:t>Signed on this the 26th day of February, 2021</w:t>
      </w:r>
    </w:p>
    <w:p w:rsidR="007E6806" w:rsidRPr="007E6806" w:rsidRDefault="007E6806" w:rsidP="007E6806">
      <w:pPr>
        <w:autoSpaceDE w:val="0"/>
        <w:autoSpaceDN w:val="0"/>
        <w:adjustRightInd w:val="0"/>
        <w:spacing w:after="0" w:line="240" w:lineRule="auto"/>
        <w:jc w:val="both"/>
        <w:rPr>
          <w:rFonts w:ascii="Times New Roman" w:eastAsia="Calibri" w:hAnsi="Times New Roman" w:cs="Times New Roman"/>
          <w:color w:val="000000"/>
        </w:rPr>
      </w:pPr>
    </w:p>
    <w:p w:rsidR="007E6806" w:rsidRPr="007E6806" w:rsidRDefault="007E6806" w:rsidP="007E6806">
      <w:pPr>
        <w:autoSpaceDE w:val="0"/>
        <w:autoSpaceDN w:val="0"/>
        <w:adjustRightInd w:val="0"/>
        <w:spacing w:after="0" w:line="240" w:lineRule="auto"/>
        <w:ind w:left="4320" w:firstLine="720"/>
        <w:jc w:val="both"/>
        <w:rPr>
          <w:rFonts w:ascii="Times New Roman" w:eastAsia="Calibri" w:hAnsi="Times New Roman" w:cs="Times New Roman"/>
          <w:color w:val="000000"/>
        </w:rPr>
      </w:pPr>
      <w:r w:rsidRPr="007E6806">
        <w:rPr>
          <w:rFonts w:ascii="Times New Roman" w:eastAsia="Calibri" w:hAnsi="Times New Roman" w:cs="Times New Roman"/>
          <w:color w:val="000000"/>
        </w:rPr>
        <w:t>_________________________________</w:t>
      </w:r>
    </w:p>
    <w:p w:rsidR="007E6806" w:rsidRPr="007E6806" w:rsidRDefault="007E6806" w:rsidP="007E6806">
      <w:pPr>
        <w:autoSpaceDE w:val="0"/>
        <w:autoSpaceDN w:val="0"/>
        <w:adjustRightInd w:val="0"/>
        <w:spacing w:after="0" w:line="240" w:lineRule="auto"/>
        <w:ind w:left="4320" w:firstLine="720"/>
        <w:jc w:val="both"/>
        <w:rPr>
          <w:rFonts w:ascii="Times New Roman" w:eastAsia="Calibri" w:hAnsi="Times New Roman" w:cs="Times New Roman"/>
          <w:color w:val="000000"/>
        </w:rPr>
      </w:pPr>
      <w:r w:rsidRPr="007E6806">
        <w:rPr>
          <w:rFonts w:ascii="Times New Roman" w:eastAsia="Calibri" w:hAnsi="Times New Roman" w:cs="Times New Roman"/>
          <w:b/>
          <w:bCs/>
          <w:color w:val="000000"/>
        </w:rPr>
        <w:t xml:space="preserve">KRISTIN BAYS, JUDGE PRESIDING </w:t>
      </w:r>
    </w:p>
    <w:p w:rsidR="007E6806" w:rsidRPr="007E6806" w:rsidRDefault="007E6806" w:rsidP="007E6806">
      <w:pPr>
        <w:spacing w:after="200" w:line="240" w:lineRule="auto"/>
        <w:ind w:left="4320" w:firstLine="720"/>
        <w:jc w:val="both"/>
        <w:rPr>
          <w:rFonts w:ascii="Calibri" w:eastAsia="Calibri" w:hAnsi="Calibri" w:cs="Times New Roman"/>
        </w:rPr>
      </w:pPr>
      <w:proofErr w:type="gramStart"/>
      <w:r w:rsidRPr="007E6806">
        <w:rPr>
          <w:rFonts w:ascii="Times New Roman" w:eastAsia="Calibri" w:hAnsi="Times New Roman" w:cs="Times New Roman"/>
          <w:b/>
          <w:bCs/>
        </w:rPr>
        <w:t>284</w:t>
      </w:r>
      <w:r w:rsidRPr="007E6806">
        <w:rPr>
          <w:rFonts w:ascii="Times New Roman" w:eastAsia="Calibri" w:hAnsi="Times New Roman" w:cs="Times New Roman"/>
          <w:b/>
          <w:bCs/>
          <w:vertAlign w:val="superscript"/>
        </w:rPr>
        <w:t>th</w:t>
      </w:r>
      <w:proofErr w:type="gramEnd"/>
      <w:r w:rsidRPr="007E6806">
        <w:rPr>
          <w:rFonts w:ascii="Times New Roman" w:eastAsia="Calibri" w:hAnsi="Times New Roman" w:cs="Times New Roman"/>
          <w:b/>
          <w:bCs/>
        </w:rPr>
        <w:t xml:space="preserve"> JUDICIAL DISTRICT COURT</w:t>
      </w:r>
      <w:r w:rsidRPr="007E6806">
        <w:rPr>
          <w:rFonts w:ascii="Calibri" w:eastAsia="Calibri" w:hAnsi="Calibri" w:cs="Times New Roman"/>
        </w:rPr>
        <w:tab/>
      </w:r>
      <w:r w:rsidRPr="007E6806">
        <w:rPr>
          <w:rFonts w:ascii="Calibri" w:eastAsia="Calibri" w:hAnsi="Calibri" w:cs="Times New Roman"/>
        </w:rPr>
        <w:tab/>
      </w:r>
      <w:r w:rsidRPr="007E6806">
        <w:rPr>
          <w:rFonts w:ascii="Calibri" w:eastAsia="Calibri" w:hAnsi="Calibri" w:cs="Times New Roman"/>
        </w:rPr>
        <w:tab/>
      </w:r>
      <w:r w:rsidRPr="007E6806">
        <w:rPr>
          <w:rFonts w:ascii="Calibri" w:eastAsia="Calibri" w:hAnsi="Calibri" w:cs="Times New Roman"/>
        </w:rPr>
        <w:tab/>
      </w:r>
    </w:p>
    <w:p w:rsidR="007E6806" w:rsidRPr="007E6806" w:rsidRDefault="007E6806" w:rsidP="007E6806">
      <w:pPr>
        <w:spacing w:after="200" w:line="276" w:lineRule="auto"/>
        <w:rPr>
          <w:rFonts w:ascii="Times New Roman" w:eastAsia="Calibri" w:hAnsi="Times New Roman" w:cs="Times New Roman"/>
        </w:rPr>
      </w:pPr>
      <w:r w:rsidRPr="007E6806">
        <w:rPr>
          <w:rFonts w:ascii="Times New Roman" w:eastAsia="Calibri" w:hAnsi="Times New Roman" w:cs="Times New Roman"/>
        </w:rPr>
        <w:t xml:space="preserve">Sent to:  </w:t>
      </w:r>
    </w:p>
    <w:p w:rsidR="007E6806" w:rsidRPr="007E6806" w:rsidRDefault="007E6806" w:rsidP="007E6806">
      <w:pPr>
        <w:rPr>
          <w:rFonts w:ascii="Calibri" w:eastAsia="Calibri" w:hAnsi="Calibri" w:cs="Times New Roman"/>
        </w:rPr>
      </w:pPr>
    </w:p>
    <w:p w:rsidR="00B705E5" w:rsidRDefault="00B705E5">
      <w:bookmarkStart w:id="0" w:name="_GoBack"/>
      <w:bookmarkEnd w:id="0"/>
    </w:p>
    <w:sectPr w:rsidR="00B705E5" w:rsidSect="00B31E5E">
      <w:headerReference w:type="even" r:id="rId5"/>
      <w:headerReference w:type="default" r:id="rId6"/>
      <w:footerReference w:type="even" r:id="rId7"/>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5E" w:rsidRDefault="007E6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5E" w:rsidRPr="00896D08" w:rsidRDefault="007E6806" w:rsidP="00B31E5E">
    <w:pPr>
      <w:pStyle w:val="Footer"/>
      <w:tabs>
        <w:tab w:val="clear" w:pos="4680"/>
        <w:tab w:val="clear" w:pos="9360"/>
        <w:tab w:val="left" w:pos="4500"/>
      </w:tabs>
      <w:rPr>
        <w:rFonts w:ascii="Times New Roman" w:hAnsi="Times New Roman"/>
      </w:rPr>
    </w:pPr>
    <w:r>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5E" w:rsidRDefault="007E680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5E" w:rsidRDefault="007E6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5E" w:rsidRDefault="007E6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5E" w:rsidRDefault="007E6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06"/>
    <w:rsid w:val="007E6806"/>
    <w:rsid w:val="00B70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E9709-E285-4304-B0DD-5C95EE5E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68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6806"/>
  </w:style>
  <w:style w:type="paragraph" w:styleId="Footer">
    <w:name w:val="footer"/>
    <w:basedOn w:val="Normal"/>
    <w:link w:val="FooterChar"/>
    <w:uiPriority w:val="99"/>
    <w:semiHidden/>
    <w:unhideWhenUsed/>
    <w:rsid w:val="007E68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6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hyperlink" Target="https://www.mctx.org/departments/departments_d_-_f/district_courts/284th_district_court/trial_line-up.php" TargetMode="Externa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Amber</dc:creator>
  <cp:keywords/>
  <dc:description/>
  <cp:lastModifiedBy>Park, Amber</cp:lastModifiedBy>
  <cp:revision>1</cp:revision>
  <dcterms:created xsi:type="dcterms:W3CDTF">2021-02-26T21:12:00Z</dcterms:created>
  <dcterms:modified xsi:type="dcterms:W3CDTF">2021-02-26T21:12:00Z</dcterms:modified>
</cp:coreProperties>
</file>