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Default="00F63B15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PO</w:t>
      </w:r>
      <w:r w:rsidR="004F0999">
        <w:rPr>
          <w:sz w:val="36"/>
          <w:szCs w:val="36"/>
        </w:rPr>
        <w:t>–</w:t>
      </w:r>
      <w:r w:rsidR="00AA6260" w:rsidRPr="00333DAD">
        <w:rPr>
          <w:sz w:val="36"/>
          <w:szCs w:val="36"/>
        </w:rPr>
        <w:t xml:space="preserve"> </w:t>
      </w:r>
      <w:r w:rsidR="00057897">
        <w:rPr>
          <w:sz w:val="36"/>
          <w:szCs w:val="36"/>
        </w:rPr>
        <w:t xml:space="preserve">Source </w:t>
      </w:r>
      <w:proofErr w:type="spellStart"/>
      <w:r w:rsidR="00057897">
        <w:rPr>
          <w:sz w:val="36"/>
          <w:szCs w:val="36"/>
        </w:rPr>
        <w:t>Req</w:t>
      </w:r>
      <w:proofErr w:type="spellEnd"/>
      <w:r w:rsidR="00057897">
        <w:rPr>
          <w:sz w:val="36"/>
          <w:szCs w:val="36"/>
        </w:rPr>
        <w:t xml:space="preserve"> to PO</w:t>
      </w:r>
    </w:p>
    <w:p w:rsidR="002425CD" w:rsidRDefault="003E12EF" w:rsidP="002425CD">
      <w:pPr>
        <w:pStyle w:val="ListParagraph"/>
        <w:numPr>
          <w:ilvl w:val="0"/>
          <w:numId w:val="6"/>
        </w:numPr>
      </w:pPr>
      <w:r w:rsidRPr="003E12EF">
        <w:rPr>
          <w:sz w:val="28"/>
          <w:szCs w:val="28"/>
        </w:rPr>
        <w:t xml:space="preserve">Go to </w:t>
      </w:r>
      <w:r w:rsidRPr="003E12EF">
        <w:rPr>
          <w:b/>
          <w:smallCaps/>
          <w:sz w:val="28"/>
          <w:szCs w:val="28"/>
        </w:rPr>
        <w:t>Main Menu &gt; Purchasing &gt; Purchase Orders &gt; Add/Update</w:t>
      </w:r>
      <w:r w:rsidRPr="003E12EF">
        <w:rPr>
          <w:b/>
        </w:rPr>
        <w:t xml:space="preserve"> </w:t>
      </w:r>
      <w:r w:rsidRPr="003E12EF">
        <w:rPr>
          <w:b/>
          <w:smallCaps/>
          <w:sz w:val="28"/>
          <w:szCs w:val="28"/>
        </w:rPr>
        <w:t xml:space="preserve">POs </w:t>
      </w:r>
      <w:r w:rsidRPr="003E12EF">
        <w:rPr>
          <w:sz w:val="28"/>
          <w:szCs w:val="28"/>
        </w:rPr>
        <w:t xml:space="preserve">and </w:t>
      </w:r>
      <w:r>
        <w:rPr>
          <w:sz w:val="28"/>
          <w:szCs w:val="28"/>
        </w:rPr>
        <w:br/>
      </w:r>
      <w:r w:rsidRPr="003E12EF">
        <w:rPr>
          <w:sz w:val="28"/>
          <w:szCs w:val="28"/>
        </w:rPr>
        <w:t xml:space="preserve">either </w:t>
      </w:r>
      <w:r>
        <w:rPr>
          <w:sz w:val="28"/>
          <w:szCs w:val="28"/>
        </w:rPr>
        <w:br/>
      </w:r>
      <w:r w:rsidRPr="003E12EF">
        <w:rPr>
          <w:sz w:val="28"/>
          <w:szCs w:val="28"/>
        </w:rPr>
        <w:t>(</w:t>
      </w:r>
      <w:r w:rsidRPr="0027465A">
        <w:rPr>
          <w:b/>
          <w:sz w:val="28"/>
          <w:szCs w:val="28"/>
        </w:rPr>
        <w:t>a</w:t>
      </w:r>
      <w:r w:rsidRPr="003E12EF">
        <w:rPr>
          <w:sz w:val="28"/>
          <w:szCs w:val="28"/>
        </w:rPr>
        <w:t>) click ‘</w:t>
      </w:r>
      <w:r w:rsidRPr="0027465A">
        <w:rPr>
          <w:b/>
          <w:sz w:val="28"/>
          <w:szCs w:val="28"/>
        </w:rPr>
        <w:t>Add</w:t>
      </w:r>
      <w:r w:rsidRPr="003E12EF">
        <w:rPr>
          <w:sz w:val="28"/>
          <w:szCs w:val="28"/>
        </w:rPr>
        <w:t xml:space="preserve">’ if your agency uses auto numbering for POs </w:t>
      </w:r>
      <w:r>
        <w:rPr>
          <w:sz w:val="28"/>
          <w:szCs w:val="28"/>
        </w:rPr>
        <w:br/>
      </w:r>
      <w:r w:rsidRPr="003E12EF">
        <w:rPr>
          <w:sz w:val="28"/>
          <w:szCs w:val="28"/>
        </w:rPr>
        <w:t xml:space="preserve">or </w:t>
      </w:r>
      <w:r>
        <w:rPr>
          <w:sz w:val="28"/>
          <w:szCs w:val="28"/>
        </w:rPr>
        <w:br/>
      </w:r>
      <w:r w:rsidRPr="003E12EF">
        <w:rPr>
          <w:sz w:val="28"/>
          <w:szCs w:val="28"/>
        </w:rPr>
        <w:t>(</w:t>
      </w:r>
      <w:r w:rsidRPr="0027465A">
        <w:rPr>
          <w:b/>
          <w:sz w:val="28"/>
          <w:szCs w:val="28"/>
        </w:rPr>
        <w:t>b</w:t>
      </w:r>
      <w:r w:rsidRPr="003E12EF">
        <w:rPr>
          <w:sz w:val="28"/>
          <w:szCs w:val="28"/>
        </w:rPr>
        <w:t xml:space="preserve">) </w:t>
      </w:r>
      <w:r>
        <w:rPr>
          <w:sz w:val="28"/>
          <w:szCs w:val="28"/>
        </w:rPr>
        <w:t>replace the word</w:t>
      </w:r>
      <w:r w:rsidRPr="003E12EF">
        <w:rPr>
          <w:sz w:val="28"/>
          <w:szCs w:val="28"/>
        </w:rPr>
        <w:t xml:space="preserve"> </w:t>
      </w:r>
      <w:r w:rsidRPr="0027465A">
        <w:rPr>
          <w:b/>
          <w:sz w:val="28"/>
          <w:szCs w:val="28"/>
        </w:rPr>
        <w:t>NEXT</w:t>
      </w:r>
      <w:r w:rsidRPr="003E12EF">
        <w:rPr>
          <w:sz w:val="28"/>
          <w:szCs w:val="28"/>
        </w:rPr>
        <w:t xml:space="preserve"> with whatever PO ID you want </w:t>
      </w:r>
      <w:r>
        <w:rPr>
          <w:sz w:val="28"/>
          <w:szCs w:val="28"/>
        </w:rPr>
        <w:t xml:space="preserve">to create </w:t>
      </w:r>
      <w:r w:rsidRPr="003E12EF">
        <w:rPr>
          <w:sz w:val="28"/>
          <w:szCs w:val="28"/>
        </w:rPr>
        <w:t xml:space="preserve">if your agency does not use auto numbering for </w:t>
      </w:r>
      <w:proofErr w:type="spellStart"/>
      <w:r w:rsidRPr="003E12EF">
        <w:rPr>
          <w:sz w:val="28"/>
          <w:szCs w:val="28"/>
        </w:rPr>
        <w:t>POs.</w:t>
      </w:r>
      <w:proofErr w:type="spellEnd"/>
      <w:r w:rsidRPr="003E12EF">
        <w:rPr>
          <w:sz w:val="28"/>
          <w:szCs w:val="28"/>
        </w:rPr>
        <w:t xml:space="preserve">  </w:t>
      </w:r>
      <w:r>
        <w:br/>
      </w:r>
      <w:r>
        <w:rPr>
          <w:noProof/>
        </w:rPr>
        <w:drawing>
          <wp:inline distT="0" distB="0" distL="0" distR="0" wp14:anchorId="35F0310E" wp14:editId="5A96B12A">
            <wp:extent cx="4235570" cy="262814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7112" cy="26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5A" w:rsidRPr="00A11553" w:rsidRDefault="00A11553" w:rsidP="00A1155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Enter a </w:t>
      </w:r>
      <w:r w:rsidRPr="00A11553">
        <w:rPr>
          <w:b/>
          <w:sz w:val="28"/>
          <w:szCs w:val="28"/>
        </w:rPr>
        <w:t>Supplier</w:t>
      </w:r>
      <w:r>
        <w:rPr>
          <w:sz w:val="28"/>
          <w:szCs w:val="28"/>
        </w:rPr>
        <w:t xml:space="preserve"> and choose ‘Requisition’ in the </w:t>
      </w:r>
      <w:r w:rsidRPr="00A11553">
        <w:rPr>
          <w:b/>
          <w:sz w:val="28"/>
          <w:szCs w:val="28"/>
        </w:rPr>
        <w:t>Copy From</w:t>
      </w:r>
      <w:r>
        <w:rPr>
          <w:sz w:val="28"/>
          <w:szCs w:val="28"/>
        </w:rPr>
        <w:t xml:space="preserve"> dropdown list.  </w:t>
      </w:r>
      <w:r w:rsidR="0027465A" w:rsidRPr="00A11553">
        <w:rPr>
          <w:sz w:val="28"/>
          <w:szCs w:val="28"/>
        </w:rPr>
        <w:br/>
      </w:r>
      <w:r w:rsidR="0027465A">
        <w:rPr>
          <w:noProof/>
        </w:rPr>
        <w:drawing>
          <wp:inline distT="0" distB="0" distL="0" distR="0" wp14:anchorId="2BD5E25B" wp14:editId="4759867D">
            <wp:extent cx="5348377" cy="3347616"/>
            <wp:effectExtent l="0" t="0" r="508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8446" cy="334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6B" w:rsidRDefault="0001516B" w:rsidP="0001516B">
      <w:pPr>
        <w:pStyle w:val="ListParagraph"/>
        <w:numPr>
          <w:ilvl w:val="0"/>
          <w:numId w:val="6"/>
        </w:numPr>
      </w:pPr>
      <w:r w:rsidRPr="00923437">
        <w:rPr>
          <w:sz w:val="28"/>
          <w:szCs w:val="28"/>
        </w:rPr>
        <w:lastRenderedPageBreak/>
        <w:t>Enter a Requisition ID or use the other search fields to find the Requi</w:t>
      </w:r>
      <w:r w:rsidR="00563CF5">
        <w:rPr>
          <w:sz w:val="28"/>
          <w:szCs w:val="28"/>
        </w:rPr>
        <w:t xml:space="preserve">sition(s) you want to source.   </w:t>
      </w:r>
      <w:r w:rsidRPr="00923437">
        <w:rPr>
          <w:sz w:val="28"/>
          <w:szCs w:val="28"/>
        </w:rPr>
        <w:t>Click ‘Search’ to bring the line(s) into the ‘Select Requisition Lines’ section on the bottom of the page.</w:t>
      </w:r>
      <w:r w:rsidRPr="00923437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60717EB1" wp14:editId="5AC9CAD0">
            <wp:extent cx="5943600" cy="41186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6B" w:rsidRDefault="0001516B" w:rsidP="0001516B">
      <w:pPr>
        <w:pStyle w:val="ListParagraph"/>
        <w:numPr>
          <w:ilvl w:val="0"/>
          <w:numId w:val="6"/>
        </w:numPr>
      </w:pPr>
      <w:r w:rsidRPr="00923437">
        <w:rPr>
          <w:sz w:val="28"/>
          <w:szCs w:val="28"/>
        </w:rPr>
        <w:lastRenderedPageBreak/>
        <w:t>Select the line(s) you want and click ‘Copy TO PO’.</w:t>
      </w:r>
      <w:r w:rsidRPr="00923437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23E51AC" wp14:editId="75B350CE">
            <wp:extent cx="5943600" cy="54178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6B" w:rsidRDefault="0001516B" w:rsidP="0001516B">
      <w:pPr>
        <w:pStyle w:val="ListParagraph"/>
        <w:numPr>
          <w:ilvl w:val="0"/>
          <w:numId w:val="6"/>
        </w:numPr>
      </w:pPr>
      <w:r w:rsidRPr="00923437">
        <w:rPr>
          <w:sz w:val="28"/>
          <w:szCs w:val="28"/>
        </w:rPr>
        <w:lastRenderedPageBreak/>
        <w:t>Go to ‘HUB Bid Details’.</w:t>
      </w:r>
      <w:r w:rsidRPr="00923437">
        <w:rPr>
          <w:sz w:val="28"/>
          <w:szCs w:val="28"/>
        </w:rPr>
        <w:br/>
      </w:r>
      <w:r w:rsidR="005221F1">
        <w:rPr>
          <w:noProof/>
        </w:rPr>
        <w:drawing>
          <wp:inline distT="0" distB="0" distL="0" distR="0" wp14:anchorId="63D23074" wp14:editId="4F9B4B87">
            <wp:extent cx="5451764" cy="5731343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9217" cy="572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7FBF" w:rsidRDefault="00B77F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516B" w:rsidRDefault="0001516B" w:rsidP="0001516B">
      <w:pPr>
        <w:pStyle w:val="ListParagraph"/>
        <w:numPr>
          <w:ilvl w:val="0"/>
          <w:numId w:val="6"/>
        </w:numPr>
      </w:pPr>
      <w:r w:rsidRPr="00923437">
        <w:rPr>
          <w:sz w:val="28"/>
          <w:szCs w:val="28"/>
        </w:rPr>
        <w:lastRenderedPageBreak/>
        <w:t xml:space="preserve">Choose </w:t>
      </w:r>
      <w:proofErr w:type="gramStart"/>
      <w:r w:rsidRPr="00923437">
        <w:rPr>
          <w:sz w:val="28"/>
          <w:szCs w:val="28"/>
        </w:rPr>
        <w:t>‘No’ if the order is not competitive</w:t>
      </w:r>
      <w:proofErr w:type="gramEnd"/>
      <w:r w:rsidRPr="00923437">
        <w:rPr>
          <w:sz w:val="28"/>
          <w:szCs w:val="28"/>
        </w:rPr>
        <w:t>.  Choose ‘Yes’ if you want to record bids sent and received.</w:t>
      </w:r>
      <w:r w:rsidRPr="00923437">
        <w:rPr>
          <w:sz w:val="28"/>
          <w:szCs w:val="28"/>
        </w:rPr>
        <w:br/>
        <w:t xml:space="preserve">Click OK.  </w:t>
      </w:r>
      <w:r w:rsidRPr="00923437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00C4E331" wp14:editId="3DCCCD26">
            <wp:extent cx="5943600" cy="369062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1516B" w:rsidRPr="004E58DB" w:rsidRDefault="00923437" w:rsidP="0001516B">
      <w:pPr>
        <w:pStyle w:val="ListParagraph"/>
        <w:numPr>
          <w:ilvl w:val="0"/>
          <w:numId w:val="6"/>
        </w:numPr>
      </w:pPr>
      <w:r w:rsidRPr="00923437">
        <w:rPr>
          <w:sz w:val="28"/>
          <w:szCs w:val="28"/>
        </w:rPr>
        <w:t xml:space="preserve">Go to the Class/Item tab.  </w:t>
      </w:r>
      <w:r w:rsidR="004E58DB">
        <w:rPr>
          <w:sz w:val="28"/>
          <w:szCs w:val="28"/>
        </w:rPr>
        <w:br/>
      </w:r>
      <w:r w:rsidR="0001516B" w:rsidRPr="00923437">
        <w:rPr>
          <w:sz w:val="28"/>
          <w:szCs w:val="28"/>
        </w:rPr>
        <w:t xml:space="preserve">Verify or correct the </w:t>
      </w:r>
      <w:r w:rsidR="0001516B" w:rsidRPr="004E58DB">
        <w:rPr>
          <w:b/>
          <w:sz w:val="28"/>
          <w:szCs w:val="28"/>
        </w:rPr>
        <w:t>NIGP Class/Item</w:t>
      </w:r>
      <w:r w:rsidR="0001516B" w:rsidRPr="00923437">
        <w:rPr>
          <w:sz w:val="28"/>
          <w:szCs w:val="28"/>
        </w:rPr>
        <w:t xml:space="preserve"> that came in from the Requisition.</w:t>
      </w:r>
      <w:r w:rsidR="0001516B" w:rsidRPr="00923437">
        <w:rPr>
          <w:sz w:val="28"/>
          <w:szCs w:val="28"/>
        </w:rPr>
        <w:br/>
        <w:t xml:space="preserve">Enter the </w:t>
      </w:r>
      <w:r w:rsidR="0001516B" w:rsidRPr="004E58DB">
        <w:rPr>
          <w:b/>
          <w:sz w:val="28"/>
          <w:szCs w:val="28"/>
        </w:rPr>
        <w:t>PM/PCC</w:t>
      </w:r>
      <w:r w:rsidR="0001516B" w:rsidRPr="00923437">
        <w:rPr>
          <w:sz w:val="28"/>
          <w:szCs w:val="28"/>
        </w:rPr>
        <w:t xml:space="preserve"> (Purchasing Method and Purchasing Category Code).  </w:t>
      </w:r>
      <w:r w:rsidRPr="00923437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2D0A0DD4" wp14:editId="2CE89531">
            <wp:extent cx="5943600" cy="7588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8DB">
        <w:rPr>
          <w:sz w:val="28"/>
          <w:szCs w:val="28"/>
        </w:rPr>
        <w:br/>
      </w:r>
    </w:p>
    <w:p w:rsidR="004E58DB" w:rsidRPr="00AA11B3" w:rsidRDefault="00CE46D3" w:rsidP="0001516B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 xml:space="preserve">Under the ‘Receiving’ tab is a dropdown list that controls how the </w:t>
      </w:r>
      <w:r w:rsidRPr="00CE46D3">
        <w:rPr>
          <w:sz w:val="28"/>
          <w:szCs w:val="28"/>
          <w:u w:val="single"/>
        </w:rPr>
        <w:t>voucher</w:t>
      </w:r>
      <w:r>
        <w:rPr>
          <w:sz w:val="28"/>
          <w:szCs w:val="28"/>
        </w:rPr>
        <w:t xml:space="preserve"> can be entered.  If receiving is required, the voucher cannot be entered without a receiver.  You may find that you’re happy with the default and therefore won’t need to check this every time you enter a new PO. 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0066E4C2" wp14:editId="63178E51">
            <wp:extent cx="5943600" cy="9105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1B3">
        <w:rPr>
          <w:sz w:val="28"/>
          <w:szCs w:val="28"/>
        </w:rPr>
        <w:br/>
      </w:r>
    </w:p>
    <w:p w:rsidR="00AA11B3" w:rsidRDefault="00AA11B3" w:rsidP="0001516B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lastRenderedPageBreak/>
        <w:t xml:space="preserve">If the order has a Quantify of 1 and will be received or vouchered multiple times, go to the Attributes tab and check the 'Amount </w:t>
      </w:r>
      <w:proofErr w:type="gramStart"/>
      <w:r>
        <w:rPr>
          <w:sz w:val="28"/>
          <w:szCs w:val="28"/>
        </w:rPr>
        <w:t>Only</w:t>
      </w:r>
      <w:proofErr w:type="gramEnd"/>
      <w:r>
        <w:rPr>
          <w:sz w:val="28"/>
          <w:szCs w:val="28"/>
        </w:rPr>
        <w:t xml:space="preserve">' checkbox.  This will allow Total Received </w:t>
      </w:r>
      <w:proofErr w:type="spellStart"/>
      <w:r>
        <w:rPr>
          <w:sz w:val="28"/>
          <w:szCs w:val="28"/>
        </w:rPr>
        <w:t>Qty</w:t>
      </w:r>
      <w:proofErr w:type="spellEnd"/>
      <w:r>
        <w:rPr>
          <w:sz w:val="28"/>
          <w:szCs w:val="28"/>
        </w:rPr>
        <w:t xml:space="preserve"> and Total Vouchered </w:t>
      </w:r>
      <w:proofErr w:type="spellStart"/>
      <w:r>
        <w:rPr>
          <w:sz w:val="28"/>
          <w:szCs w:val="28"/>
        </w:rPr>
        <w:t>Qty</w:t>
      </w:r>
      <w:proofErr w:type="spellEnd"/>
      <w:r>
        <w:rPr>
          <w:sz w:val="28"/>
          <w:szCs w:val="28"/>
        </w:rPr>
        <w:t xml:space="preserve"> to exceed the PO Qty.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64083CFA" wp14:editId="5E3CAD35">
            <wp:extent cx="5943600" cy="695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  <w:t xml:space="preserve"> </w:t>
      </w:r>
    </w:p>
    <w:p w:rsidR="00923437" w:rsidRDefault="00AA11B3" w:rsidP="0001516B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 xml:space="preserve"> </w:t>
      </w:r>
      <w:r w:rsidR="00923437" w:rsidRPr="00923437">
        <w:rPr>
          <w:sz w:val="28"/>
          <w:szCs w:val="28"/>
        </w:rPr>
        <w:t>Save</w:t>
      </w:r>
      <w:r>
        <w:rPr>
          <w:sz w:val="28"/>
          <w:szCs w:val="28"/>
        </w:rPr>
        <w:t xml:space="preserve"> the PO</w:t>
      </w:r>
      <w:r w:rsidR="00923437" w:rsidRPr="00923437">
        <w:rPr>
          <w:sz w:val="28"/>
          <w:szCs w:val="28"/>
        </w:rPr>
        <w:t>.</w:t>
      </w:r>
      <w:r w:rsidR="00923437" w:rsidRPr="00923437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3FE97332" wp14:editId="4C2BF59A">
            <wp:extent cx="1628572" cy="1352381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28572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437" w:rsidRDefault="00923437" w:rsidP="0001516B">
      <w:pPr>
        <w:pStyle w:val="ListParagraph"/>
        <w:numPr>
          <w:ilvl w:val="0"/>
          <w:numId w:val="6"/>
        </w:numPr>
      </w:pPr>
      <w:r>
        <w:t xml:space="preserve"> </w:t>
      </w:r>
      <w:r w:rsidRPr="00923437">
        <w:rPr>
          <w:sz w:val="28"/>
          <w:szCs w:val="28"/>
        </w:rPr>
        <w:t xml:space="preserve">A ‘Saved’ note will briefly appear in the upper right hand corner </w:t>
      </w:r>
      <w:r w:rsidR="00EE7C82">
        <w:rPr>
          <w:sz w:val="28"/>
          <w:szCs w:val="28"/>
        </w:rPr>
        <w:t>when</w:t>
      </w:r>
      <w:r w:rsidRPr="00923437">
        <w:rPr>
          <w:sz w:val="28"/>
          <w:szCs w:val="28"/>
        </w:rPr>
        <w:t xml:space="preserve"> the PO saves successfully.</w:t>
      </w:r>
      <w:r w:rsidRPr="00923437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944814B" wp14:editId="2C49E3CF">
            <wp:extent cx="4152381" cy="1980953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19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23437" w:rsidRPr="00CE2441" w:rsidRDefault="00923437" w:rsidP="0001516B">
      <w:pPr>
        <w:pStyle w:val="ListParagraph"/>
        <w:numPr>
          <w:ilvl w:val="0"/>
          <w:numId w:val="6"/>
        </w:numPr>
      </w:pPr>
      <w:r>
        <w:t xml:space="preserve"> </w:t>
      </w:r>
      <w:r w:rsidRPr="00923437">
        <w:rPr>
          <w:sz w:val="28"/>
          <w:szCs w:val="28"/>
        </w:rPr>
        <w:t xml:space="preserve">If you’re using auto numbering, the PO ID will display.  </w:t>
      </w:r>
      <w:r w:rsidRPr="00923437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4D5C19AB" wp14:editId="6151867E">
            <wp:extent cx="3495238" cy="126666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95238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41" w:rsidRPr="00CE2441" w:rsidRDefault="00CE2441" w:rsidP="0001516B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 xml:space="preserve">  If the PO goes into workflow </w:t>
      </w:r>
      <w:r w:rsidR="00571FEB">
        <w:rPr>
          <w:sz w:val="28"/>
          <w:szCs w:val="28"/>
        </w:rPr>
        <w:t>for</w:t>
      </w:r>
      <w:r>
        <w:rPr>
          <w:sz w:val="28"/>
          <w:szCs w:val="28"/>
        </w:rPr>
        <w:t xml:space="preserve"> approval, it will save with a status of ‘Pending Approval’.  You must wait for Approval before the PO can be budget checked, and the </w:t>
      </w:r>
      <w:r>
        <w:rPr>
          <w:sz w:val="28"/>
          <w:szCs w:val="28"/>
        </w:rPr>
        <w:lastRenderedPageBreak/>
        <w:t xml:space="preserve">PO must be budget checked before it can be </w:t>
      </w:r>
      <w:proofErr w:type="gramStart"/>
      <w:r>
        <w:rPr>
          <w:sz w:val="28"/>
          <w:szCs w:val="28"/>
        </w:rPr>
        <w:t>Dispatched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02C8C9F0" wp14:editId="188DD943">
            <wp:extent cx="2876191" cy="771429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76191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41" w:rsidRPr="00CE2441" w:rsidRDefault="00CE2441" w:rsidP="0001516B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 xml:space="preserve"> When the PO has a status of ‘Approved’, it can be budget checked.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588EC4F0" wp14:editId="682C81B3">
            <wp:extent cx="2819048" cy="1104762"/>
            <wp:effectExtent l="0" t="0" r="63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41" w:rsidRPr="00B736F7" w:rsidRDefault="001B5889" w:rsidP="0001516B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 xml:space="preserve"> When the PO is </w:t>
      </w:r>
      <w:r w:rsidRPr="001B5889">
        <w:rPr>
          <w:b/>
          <w:sz w:val="28"/>
          <w:szCs w:val="28"/>
        </w:rPr>
        <w:t>Approved</w:t>
      </w:r>
      <w:r>
        <w:rPr>
          <w:sz w:val="28"/>
          <w:szCs w:val="28"/>
        </w:rPr>
        <w:t xml:space="preserve"> and </w:t>
      </w:r>
      <w:r w:rsidRPr="001B5889">
        <w:rPr>
          <w:b/>
          <w:sz w:val="28"/>
          <w:szCs w:val="28"/>
        </w:rPr>
        <w:t>Valid</w:t>
      </w:r>
      <w:r>
        <w:rPr>
          <w:sz w:val="28"/>
          <w:szCs w:val="28"/>
        </w:rPr>
        <w:t xml:space="preserve">, it can be </w:t>
      </w:r>
      <w:proofErr w:type="gramStart"/>
      <w:r w:rsidRPr="001B5889">
        <w:rPr>
          <w:b/>
          <w:sz w:val="28"/>
          <w:szCs w:val="28"/>
        </w:rPr>
        <w:t>Dispatched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31914CC6" wp14:editId="28E829A7">
            <wp:extent cx="3961905" cy="2200000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61905" cy="2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6F7">
        <w:rPr>
          <w:sz w:val="28"/>
          <w:szCs w:val="28"/>
        </w:rPr>
        <w:br/>
      </w:r>
      <w:r w:rsidR="00B736F7">
        <w:rPr>
          <w:sz w:val="28"/>
          <w:szCs w:val="28"/>
        </w:rPr>
        <w:br/>
      </w:r>
      <w:r w:rsidR="00B736F7">
        <w:rPr>
          <w:noProof/>
        </w:rPr>
        <w:drawing>
          <wp:inline distT="0" distB="0" distL="0" distR="0" wp14:anchorId="50F56482" wp14:editId="19FFE1F2">
            <wp:extent cx="3066667" cy="885714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66667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6F7" w:rsidRPr="00B736F7" w:rsidRDefault="0025172C" w:rsidP="0001516B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 xml:space="preserve">  The PDFs of your dispatched POs are stored in the Administration page of the Report Manager. 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0B134B87" wp14:editId="408E065E">
            <wp:extent cx="3980953" cy="1342857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80953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6F7" w:rsidRPr="002425CD" w:rsidRDefault="00B736F7" w:rsidP="00B736F7">
      <w:pPr>
        <w:pStyle w:val="ListParagraph"/>
      </w:pPr>
    </w:p>
    <w:p w:rsidR="008107E2" w:rsidRPr="002425CD" w:rsidRDefault="008107E2" w:rsidP="002425CD">
      <w:pPr>
        <w:spacing w:after="120"/>
        <w:rPr>
          <w:sz w:val="28"/>
          <w:szCs w:val="28"/>
        </w:rPr>
      </w:pPr>
    </w:p>
    <w:sectPr w:rsidR="008107E2" w:rsidRPr="002425CD" w:rsidSect="00F41C7B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1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D4C"/>
    <w:multiLevelType w:val="hybridMultilevel"/>
    <w:tmpl w:val="B058D136"/>
    <w:lvl w:ilvl="0" w:tplc="B600B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927FC"/>
    <w:multiLevelType w:val="hybridMultilevel"/>
    <w:tmpl w:val="682A92BC"/>
    <w:lvl w:ilvl="0" w:tplc="C6821830">
      <w:start w:val="1"/>
      <w:numFmt w:val="decimal"/>
      <w:lvlText w:val="Method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B008912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1605"/>
    <w:multiLevelType w:val="hybridMultilevel"/>
    <w:tmpl w:val="02D861C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5AB2"/>
    <w:multiLevelType w:val="hybridMultilevel"/>
    <w:tmpl w:val="759A2A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73333299"/>
    <w:multiLevelType w:val="hybridMultilevel"/>
    <w:tmpl w:val="B06230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516B"/>
    <w:rsid w:val="000348B0"/>
    <w:rsid w:val="00057897"/>
    <w:rsid w:val="000807A9"/>
    <w:rsid w:val="000810D5"/>
    <w:rsid w:val="000A365C"/>
    <w:rsid w:val="001260FB"/>
    <w:rsid w:val="00134CC9"/>
    <w:rsid w:val="001577A2"/>
    <w:rsid w:val="00186FAF"/>
    <w:rsid w:val="00191B03"/>
    <w:rsid w:val="001B1A73"/>
    <w:rsid w:val="001B49C9"/>
    <w:rsid w:val="001B5889"/>
    <w:rsid w:val="001C67C6"/>
    <w:rsid w:val="001F6E72"/>
    <w:rsid w:val="00204096"/>
    <w:rsid w:val="002425CD"/>
    <w:rsid w:val="002513E1"/>
    <w:rsid w:val="0025172C"/>
    <w:rsid w:val="00251FD7"/>
    <w:rsid w:val="0027465A"/>
    <w:rsid w:val="00274F4D"/>
    <w:rsid w:val="00287568"/>
    <w:rsid w:val="002B0CEE"/>
    <w:rsid w:val="002C0173"/>
    <w:rsid w:val="002E548B"/>
    <w:rsid w:val="002F5721"/>
    <w:rsid w:val="00333DAD"/>
    <w:rsid w:val="0033568B"/>
    <w:rsid w:val="00386637"/>
    <w:rsid w:val="00390043"/>
    <w:rsid w:val="003A5EAA"/>
    <w:rsid w:val="003D1BDC"/>
    <w:rsid w:val="003E12EF"/>
    <w:rsid w:val="00482A9D"/>
    <w:rsid w:val="00486FD8"/>
    <w:rsid w:val="004E58DB"/>
    <w:rsid w:val="004F0999"/>
    <w:rsid w:val="005221F1"/>
    <w:rsid w:val="00542674"/>
    <w:rsid w:val="00550433"/>
    <w:rsid w:val="00563CF5"/>
    <w:rsid w:val="00571FEB"/>
    <w:rsid w:val="00577E03"/>
    <w:rsid w:val="005B282F"/>
    <w:rsid w:val="005E743C"/>
    <w:rsid w:val="00612E6B"/>
    <w:rsid w:val="00614BD1"/>
    <w:rsid w:val="006776DB"/>
    <w:rsid w:val="006B3324"/>
    <w:rsid w:val="006C6F15"/>
    <w:rsid w:val="006D63E9"/>
    <w:rsid w:val="006E54D4"/>
    <w:rsid w:val="0072574C"/>
    <w:rsid w:val="0075111E"/>
    <w:rsid w:val="0077730D"/>
    <w:rsid w:val="0078178D"/>
    <w:rsid w:val="00786E96"/>
    <w:rsid w:val="007D589A"/>
    <w:rsid w:val="007F3EC8"/>
    <w:rsid w:val="008107E2"/>
    <w:rsid w:val="008360E2"/>
    <w:rsid w:val="008916D5"/>
    <w:rsid w:val="008A720C"/>
    <w:rsid w:val="008E579A"/>
    <w:rsid w:val="0090668F"/>
    <w:rsid w:val="00915F84"/>
    <w:rsid w:val="00921972"/>
    <w:rsid w:val="00923437"/>
    <w:rsid w:val="00935C8E"/>
    <w:rsid w:val="009673F9"/>
    <w:rsid w:val="00980711"/>
    <w:rsid w:val="009E55B1"/>
    <w:rsid w:val="00A11553"/>
    <w:rsid w:val="00A26452"/>
    <w:rsid w:val="00A81DDF"/>
    <w:rsid w:val="00AA11B3"/>
    <w:rsid w:val="00AA6260"/>
    <w:rsid w:val="00AB6C4B"/>
    <w:rsid w:val="00AD508D"/>
    <w:rsid w:val="00AF0464"/>
    <w:rsid w:val="00B21F36"/>
    <w:rsid w:val="00B736F7"/>
    <w:rsid w:val="00B77FBF"/>
    <w:rsid w:val="00C168CC"/>
    <w:rsid w:val="00C3095D"/>
    <w:rsid w:val="00CA0ED5"/>
    <w:rsid w:val="00CE2441"/>
    <w:rsid w:val="00CE46D3"/>
    <w:rsid w:val="00CF426B"/>
    <w:rsid w:val="00D00289"/>
    <w:rsid w:val="00D26807"/>
    <w:rsid w:val="00D65460"/>
    <w:rsid w:val="00D83B6D"/>
    <w:rsid w:val="00D92EAC"/>
    <w:rsid w:val="00DA251A"/>
    <w:rsid w:val="00DC325F"/>
    <w:rsid w:val="00DD53FA"/>
    <w:rsid w:val="00E15453"/>
    <w:rsid w:val="00E41AAD"/>
    <w:rsid w:val="00E7025A"/>
    <w:rsid w:val="00E90127"/>
    <w:rsid w:val="00EE7C82"/>
    <w:rsid w:val="00F174C0"/>
    <w:rsid w:val="00F41C7B"/>
    <w:rsid w:val="00F5050E"/>
    <w:rsid w:val="00F63B15"/>
    <w:rsid w:val="00F7738A"/>
    <w:rsid w:val="00F8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Clayton Griffis</cp:lastModifiedBy>
  <cp:revision>16</cp:revision>
  <dcterms:created xsi:type="dcterms:W3CDTF">2016-02-18T16:18:00Z</dcterms:created>
  <dcterms:modified xsi:type="dcterms:W3CDTF">2016-10-26T18:39:00Z</dcterms:modified>
</cp:coreProperties>
</file>